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  <w:r w:rsidRPr="003C49F7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учреждение: </w:t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  <w:r w:rsidRPr="003C49F7">
        <w:rPr>
          <w:bCs/>
          <w:color w:val="000000"/>
          <w:sz w:val="28"/>
          <w:szCs w:val="28"/>
        </w:rPr>
        <w:t>Мичуринская основная общеобразовательная школа</w:t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Pr="001628A6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52"/>
          <w:szCs w:val="52"/>
        </w:rPr>
      </w:pPr>
      <w:r w:rsidRPr="001628A6">
        <w:rPr>
          <w:bCs/>
          <w:color w:val="000000"/>
          <w:sz w:val="52"/>
          <w:szCs w:val="52"/>
        </w:rPr>
        <w:t>Классный час</w:t>
      </w:r>
    </w:p>
    <w:p w:rsidR="003C49F7" w:rsidRPr="001628A6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52"/>
          <w:szCs w:val="52"/>
        </w:rPr>
      </w:pPr>
    </w:p>
    <w:p w:rsidR="003C49F7" w:rsidRPr="001628A6" w:rsidRDefault="003C49F7" w:rsidP="003C49F7">
      <w:pPr>
        <w:pStyle w:val="a3"/>
        <w:spacing w:before="0" w:beforeAutospacing="0" w:after="0" w:afterAutospacing="0" w:line="240" w:lineRule="atLeast"/>
        <w:rPr>
          <w:bCs/>
          <w:color w:val="000000"/>
          <w:sz w:val="52"/>
          <w:szCs w:val="52"/>
        </w:rPr>
      </w:pPr>
      <w:r w:rsidRPr="001628A6">
        <w:rPr>
          <w:b/>
          <w:bCs/>
          <w:color w:val="000000"/>
          <w:sz w:val="52"/>
          <w:szCs w:val="52"/>
        </w:rPr>
        <w:t xml:space="preserve"> </w:t>
      </w:r>
    </w:p>
    <w:p w:rsidR="003C49F7" w:rsidRPr="001628A6" w:rsidRDefault="003C49F7" w:rsidP="001628A6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52"/>
          <w:szCs w:val="52"/>
        </w:rPr>
      </w:pPr>
      <w:r w:rsidRPr="001628A6">
        <w:rPr>
          <w:b/>
          <w:bCs/>
          <w:color w:val="000000"/>
          <w:sz w:val="52"/>
          <w:szCs w:val="52"/>
        </w:rPr>
        <w:t>Тема:</w:t>
      </w:r>
      <w:r w:rsidRPr="001628A6">
        <w:rPr>
          <w:color w:val="000000"/>
          <w:sz w:val="52"/>
          <w:szCs w:val="52"/>
        </w:rPr>
        <w:t> «</w:t>
      </w:r>
      <w:r w:rsidR="001628A6" w:rsidRPr="001628A6">
        <w:rPr>
          <w:color w:val="000000"/>
          <w:sz w:val="52"/>
          <w:szCs w:val="52"/>
        </w:rPr>
        <w:t>С днем рождения, донская сторона</w:t>
      </w:r>
      <w:r w:rsidRPr="001628A6">
        <w:rPr>
          <w:color w:val="000000"/>
          <w:sz w:val="52"/>
          <w:szCs w:val="52"/>
        </w:rPr>
        <w:t>!»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</w:t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1628A6" w:rsidP="007E415A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06EE185" wp14:editId="7D4F7C23">
            <wp:extent cx="4276725" cy="2409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20" cy="240880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  <w:r w:rsidRPr="003C49F7">
        <w:rPr>
          <w:b/>
          <w:bCs/>
          <w:color w:val="000000"/>
          <w:sz w:val="28"/>
          <w:szCs w:val="28"/>
        </w:rPr>
        <w:t>Классный руководитель:</w:t>
      </w:r>
      <w:r>
        <w:rPr>
          <w:bCs/>
          <w:color w:val="000000"/>
          <w:sz w:val="28"/>
          <w:szCs w:val="28"/>
        </w:rPr>
        <w:t xml:space="preserve"> Хомутова Ирина Васильевна</w:t>
      </w:r>
    </w:p>
    <w:p w:rsidR="007E415A" w:rsidRDefault="007E415A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7E415A" w:rsidRDefault="007E415A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7E415A" w:rsidRPr="003C49F7" w:rsidRDefault="007E415A" w:rsidP="003C49F7">
      <w:pPr>
        <w:pStyle w:val="a3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2017-2018 учебный год</w:t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lastRenderedPageBreak/>
        <w:t> </w:t>
      </w:r>
      <w:r w:rsidRPr="003C49F7">
        <w:rPr>
          <w:b/>
          <w:bCs/>
          <w:color w:val="000000"/>
          <w:sz w:val="28"/>
          <w:szCs w:val="28"/>
        </w:rPr>
        <w:t>Цель</w:t>
      </w:r>
      <w:r w:rsidRPr="003C49F7">
        <w:rPr>
          <w:color w:val="000000"/>
          <w:sz w:val="28"/>
          <w:szCs w:val="28"/>
        </w:rPr>
        <w:t>: создать условия для  воспитания любви к своей малой Родине, желание больше узнать о своем крае.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7E415A" w:rsidRDefault="003C49F7" w:rsidP="003C49F7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7E415A">
        <w:rPr>
          <w:b/>
          <w:color w:val="000000"/>
          <w:sz w:val="28"/>
          <w:szCs w:val="28"/>
        </w:rPr>
        <w:t>Ход классного часа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7E415A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  Ребята! Сегодня мы собрались, чтобы поговорить о Родине, о родной стороне, в которой мы живём. Ростовская область – это частица нашей великой Родины – России. И наш классный час мы посвящаем Донскому краю. 201</w:t>
      </w:r>
      <w:r>
        <w:rPr>
          <w:color w:val="000000"/>
          <w:sz w:val="28"/>
          <w:szCs w:val="28"/>
        </w:rPr>
        <w:t>7</w:t>
      </w:r>
      <w:r w:rsidRPr="003C49F7">
        <w:rPr>
          <w:color w:val="000000"/>
          <w:sz w:val="28"/>
          <w:szCs w:val="28"/>
        </w:rPr>
        <w:t xml:space="preserve"> год является юбилейным в истории Ростовской области: исполняется </w:t>
      </w:r>
      <w:r>
        <w:rPr>
          <w:color w:val="000000"/>
          <w:sz w:val="28"/>
          <w:szCs w:val="28"/>
        </w:rPr>
        <w:t>80</w:t>
      </w:r>
      <w:r w:rsidRPr="003C49F7">
        <w:rPr>
          <w:color w:val="000000"/>
          <w:sz w:val="28"/>
          <w:szCs w:val="28"/>
        </w:rPr>
        <w:t xml:space="preserve"> лет со дня образования Ростовской области. Именно этому событию и посвящён сегодня наш классный час.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У каждого на свете есть, наверно, </w:t>
      </w:r>
      <w:r w:rsidRPr="003C49F7">
        <w:rPr>
          <w:color w:val="000000"/>
          <w:sz w:val="28"/>
          <w:szCs w:val="28"/>
        </w:rPr>
        <w:br/>
        <w:t>Любимый уголок земли, такой,</w:t>
      </w:r>
      <w:r w:rsidRPr="003C49F7">
        <w:rPr>
          <w:color w:val="000000"/>
          <w:sz w:val="28"/>
          <w:szCs w:val="28"/>
        </w:rPr>
        <w:br/>
        <w:t>Где листья по – особому на вербе</w:t>
      </w:r>
      <w:proofErr w:type="gramStart"/>
      <w:r w:rsidRPr="003C49F7">
        <w:rPr>
          <w:color w:val="000000"/>
          <w:sz w:val="28"/>
          <w:szCs w:val="28"/>
        </w:rPr>
        <w:br/>
        <w:t>С</w:t>
      </w:r>
      <w:proofErr w:type="gramEnd"/>
      <w:r w:rsidRPr="003C49F7">
        <w:rPr>
          <w:color w:val="000000"/>
          <w:sz w:val="28"/>
          <w:szCs w:val="28"/>
        </w:rPr>
        <w:t>клонились над задумчивой водой.</w:t>
      </w:r>
      <w:r w:rsidRPr="003C49F7">
        <w:rPr>
          <w:color w:val="000000"/>
          <w:sz w:val="28"/>
          <w:szCs w:val="28"/>
        </w:rPr>
        <w:br/>
        <w:t>Где небо выше и просторы шире</w:t>
      </w:r>
      <w:proofErr w:type="gramStart"/>
      <w:r w:rsidRPr="003C49F7">
        <w:rPr>
          <w:color w:val="000000"/>
          <w:sz w:val="28"/>
          <w:szCs w:val="28"/>
        </w:rPr>
        <w:br/>
        <w:t>И</w:t>
      </w:r>
      <w:proofErr w:type="gramEnd"/>
      <w:r w:rsidRPr="003C49F7">
        <w:rPr>
          <w:color w:val="000000"/>
          <w:sz w:val="28"/>
          <w:szCs w:val="28"/>
        </w:rPr>
        <w:t xml:space="preserve"> так привольно и легко дышать,</w:t>
      </w:r>
      <w:r w:rsidRPr="003C49F7">
        <w:rPr>
          <w:color w:val="000000"/>
          <w:sz w:val="28"/>
          <w:szCs w:val="28"/>
        </w:rPr>
        <w:br/>
        <w:t>Где ко всему в прекрасном этом мире</w:t>
      </w:r>
      <w:r w:rsidRPr="003C49F7">
        <w:rPr>
          <w:color w:val="000000"/>
          <w:sz w:val="28"/>
          <w:szCs w:val="28"/>
        </w:rPr>
        <w:br/>
        <w:t>По – детски чисто тянется душа…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  Начнём наше путешествие по Ростовской области.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  Сейчас мы найдём на карте нашу малую Родину – Ростовскую область. Ростовская область выглядит на карте как маленькое пятнышко. Пускай пятно, пускай маленькое, но родное. Что может быть роднее тех мест, где ты родился?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Много разных краёв, областей,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Много разных красивых здесь мест,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Много в округе каждом гостей…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Всё мне сразу ведь не перечесть.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Слышал я про Кубань, </w:t>
      </w:r>
      <w:proofErr w:type="gramStart"/>
      <w:r w:rsidRPr="003C49F7">
        <w:rPr>
          <w:color w:val="000000"/>
          <w:sz w:val="28"/>
          <w:szCs w:val="28"/>
        </w:rPr>
        <w:t>про</w:t>
      </w:r>
      <w:proofErr w:type="gramEnd"/>
      <w:r w:rsidRPr="003C49F7">
        <w:rPr>
          <w:color w:val="000000"/>
          <w:sz w:val="28"/>
          <w:szCs w:val="28"/>
        </w:rPr>
        <w:t xml:space="preserve"> Московскую,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Про Иркутскую область читал,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Слышал про Ленинградскую, Псковскую,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Про Тамбовскую тоже </w:t>
      </w:r>
      <w:proofErr w:type="gramStart"/>
      <w:r w:rsidRPr="003C49F7">
        <w:rPr>
          <w:color w:val="000000"/>
          <w:sz w:val="28"/>
          <w:szCs w:val="28"/>
        </w:rPr>
        <w:t>слыхал</w:t>
      </w:r>
      <w:proofErr w:type="gramEnd"/>
      <w:r w:rsidRPr="003C49F7">
        <w:rPr>
          <w:color w:val="000000"/>
          <w:sz w:val="28"/>
          <w:szCs w:val="28"/>
        </w:rPr>
        <w:t>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Все края, да, в России прелестные,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Да у них красота ведь своя.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А мне всех же дороже </w:t>
      </w:r>
      <w:proofErr w:type="gramStart"/>
      <w:r w:rsidRPr="003C49F7">
        <w:rPr>
          <w:color w:val="000000"/>
          <w:sz w:val="28"/>
          <w:szCs w:val="28"/>
        </w:rPr>
        <w:t>чудесная</w:t>
      </w:r>
      <w:proofErr w:type="gramEnd"/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Вся Ростовская область моя.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 моей области много районов,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Деревень, сёл, да и хуторов,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lastRenderedPageBreak/>
        <w:t>И, где больше людей миллиона,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Город южный – широкий Ростов.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На Дону «золотые просторы»,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И подсолнухи ярки цветут,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И пшеницы донской просто море.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Фрукты здесь на деревьях растут.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леса летом ярко – зелёные,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залив, Дон, его берега.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Да и озеро наше, Солёное…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Моя область мне вся дорога.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Много здесь, на Дону, светлых мест,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Да просторны донские поля…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Ты в России, на юге всём есть,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Ты – Ростовская область моя!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Видно, так и быть,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мне век прожить,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До конца любить,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мои друзья,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моя семья,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Большего не скажешь –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Здесь ЗЕМЛЯ МОЯ!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     Какие прекрасные строки: здесь ЗЕМЛЯ МОЯ! Лучше не скажешь. Это наша земля: мы на ней живём, учимся, трудимся, любим. Так давайте её беречь, гордиться и защищать.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«Нам есть чем гордиться и что беречь…»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Учитель. Ростовская область богата рыбой. </w:t>
      </w: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49F7">
        <w:rPr>
          <w:color w:val="000000"/>
          <w:sz w:val="28"/>
          <w:szCs w:val="28"/>
        </w:rPr>
        <w:t xml:space="preserve"> Ростовская область – «жемчужина России»: здесь живут талантливые учёные, писатели, художники, спортсмены.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Они осилят зло и горе,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Добудут свет в кромешной мгле…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Мои герои – главный корень,</w:t>
      </w:r>
    </w:p>
    <w:p w:rsidR="007E415A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Основа жизни на земле.</w:t>
      </w:r>
    </w:p>
    <w:p w:rsidR="007E415A" w:rsidRDefault="007E415A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7E415A" w:rsidRDefault="003C49F7" w:rsidP="007E415A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7E415A">
        <w:rPr>
          <w:b/>
          <w:color w:val="000000"/>
          <w:sz w:val="28"/>
          <w:szCs w:val="28"/>
        </w:rPr>
        <w:t>Викторина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 завершении нашего классного часа проведём викторину: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Прошу, друзья, внимания!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Проверим ваши знания.</w:t>
      </w: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На вопросы отвечаем,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Что из прошлого мы знаем.</w:t>
      </w:r>
      <w:r>
        <w:rPr>
          <w:color w:val="000000"/>
          <w:sz w:val="28"/>
          <w:szCs w:val="28"/>
        </w:rPr>
        <w:t xml:space="preserve"> </w:t>
      </w:r>
    </w:p>
    <w:p w:rsidR="007E415A" w:rsidRPr="003C49F7" w:rsidRDefault="007E415A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Коренной житель донского края? </w:t>
      </w:r>
      <w:proofErr w:type="gramStart"/>
      <w:r w:rsidRPr="003C49F7">
        <w:rPr>
          <w:color w:val="000000"/>
          <w:sz w:val="28"/>
          <w:szCs w:val="28"/>
        </w:rPr>
        <w:t xml:space="preserve">( </w:t>
      </w:r>
      <w:proofErr w:type="gramEnd"/>
      <w:r w:rsidRPr="003C49F7">
        <w:rPr>
          <w:color w:val="000000"/>
          <w:sz w:val="28"/>
          <w:szCs w:val="28"/>
        </w:rPr>
        <w:t>казак)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Назовите главный город Ростовской области? (Ростов-на-Дону)</w:t>
      </w:r>
    </w:p>
    <w:p w:rsidR="007E415A" w:rsidRPr="003C49F7" w:rsidRDefault="007E415A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Главная река нашего края? (Дон)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 какое море она впадает? (Азовское море)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Как называется жилище казаков? (курень)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В каком году образована Ростовская область? (1937 г.)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Назовите символы Ростовской области? (флаг, герб, гимн)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3C49F7">
        <w:rPr>
          <w:color w:val="000000"/>
          <w:sz w:val="28"/>
          <w:szCs w:val="28"/>
        </w:rPr>
        <w:t>Что символизируют на флаге все три цвета? (цвета флага символизируют единство трёх народов, живших на Дону.</w:t>
      </w:r>
      <w:proofErr w:type="gramEnd"/>
      <w:r w:rsidRPr="003C49F7">
        <w:rPr>
          <w:color w:val="000000"/>
          <w:sz w:val="28"/>
          <w:szCs w:val="28"/>
        </w:rPr>
        <w:t xml:space="preserve"> Синий – донских казаков, жёлтый – калмыков, красный – русских. </w:t>
      </w:r>
      <w:proofErr w:type="gramStart"/>
      <w:r w:rsidRPr="003C49F7">
        <w:rPr>
          <w:color w:val="000000"/>
          <w:sz w:val="28"/>
          <w:szCs w:val="28"/>
        </w:rPr>
        <w:t>В 1996 году добавлена белая вертикальная полоса – символ единства области с РФ).</w:t>
      </w:r>
      <w:proofErr w:type="gramEnd"/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Кто является губернатором Ростовской области? (Василий</w:t>
      </w:r>
      <w:proofErr w:type="gramStart"/>
      <w:r w:rsidRPr="003C49F7">
        <w:rPr>
          <w:color w:val="000000"/>
          <w:sz w:val="28"/>
          <w:szCs w:val="28"/>
        </w:rPr>
        <w:t xml:space="preserve"> Г</w:t>
      </w:r>
      <w:proofErr w:type="gramEnd"/>
      <w:r w:rsidRPr="003C49F7">
        <w:rPr>
          <w:color w:val="000000"/>
          <w:sz w:val="28"/>
          <w:szCs w:val="28"/>
        </w:rPr>
        <w:t>олубев)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Вот и подошло к концу наше путешествие. Я точно знаю, вы очень любите свою малую Родину, свято храните традиции своего народа. Для каждого из нас очень важно знать свои корни, гордиться своим прошлым, чувствовать пульс жизни. </w:t>
      </w:r>
      <w:r>
        <w:rPr>
          <w:color w:val="000000"/>
          <w:sz w:val="28"/>
          <w:szCs w:val="28"/>
        </w:rPr>
        <w:t xml:space="preserve"> </w:t>
      </w:r>
      <w:r w:rsidRPr="003C49F7">
        <w:rPr>
          <w:color w:val="000000"/>
          <w:sz w:val="28"/>
          <w:szCs w:val="28"/>
        </w:rPr>
        <w:t xml:space="preserve"> «Знание родного края – наша сила и величие Родины». Надеюсь, </w:t>
      </w:r>
      <w:proofErr w:type="gramStart"/>
      <w:r w:rsidRPr="003C49F7">
        <w:rPr>
          <w:color w:val="000000"/>
          <w:sz w:val="28"/>
          <w:szCs w:val="28"/>
        </w:rPr>
        <w:t>что вы многое узнал о Ростовской области, о её людях и традициях, будете любить и помнить свою малую Родину, где бы вы не оказались</w:t>
      </w:r>
      <w:proofErr w:type="gramEnd"/>
      <w:r w:rsidRPr="003C49F7">
        <w:rPr>
          <w:color w:val="000000"/>
          <w:sz w:val="28"/>
          <w:szCs w:val="28"/>
        </w:rPr>
        <w:t>. Каждый должен подумать, а что я сделал для своей Родины и что я могу ещё сделать? Вам, ребята, нужно защитить и сохранить казачий край, делами приумножить его красоту и богатство! (На заранее приготовленных зёрнышках дети пишут, что я хочу пожелать Ростовской области в день рождения, что я могу сделать для процветания Дона, формируют колосок).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49F7">
        <w:rPr>
          <w:color w:val="000000"/>
          <w:sz w:val="28"/>
          <w:szCs w:val="28"/>
        </w:rPr>
        <w:t>Только здесь, на Дону,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Пахнет степью вода,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Прикоснёшься губами –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Не уйдёшь никуда.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От земли этой милой,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 xml:space="preserve">Что </w:t>
      </w:r>
      <w:proofErr w:type="gramStart"/>
      <w:r w:rsidRPr="003C49F7">
        <w:rPr>
          <w:color w:val="000000"/>
          <w:sz w:val="28"/>
          <w:szCs w:val="28"/>
        </w:rPr>
        <w:t>дана</w:t>
      </w:r>
      <w:proofErr w:type="gramEnd"/>
      <w:r w:rsidRPr="003C49F7">
        <w:rPr>
          <w:color w:val="000000"/>
          <w:sz w:val="28"/>
          <w:szCs w:val="28"/>
        </w:rPr>
        <w:t xml:space="preserve"> нам судьбой,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Мне уйти не под силу,</w:t>
      </w:r>
    </w:p>
    <w:p w:rsidR="003C49F7" w:rsidRPr="003C49F7" w:rsidRDefault="003C49F7" w:rsidP="003C49F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C49F7">
        <w:rPr>
          <w:color w:val="000000"/>
          <w:sz w:val="28"/>
          <w:szCs w:val="28"/>
        </w:rPr>
        <w:t>Не расстаться с тобой.</w:t>
      </w:r>
    </w:p>
    <w:p w:rsidR="007F6768" w:rsidRPr="003C49F7" w:rsidRDefault="007F6768">
      <w:pPr>
        <w:rPr>
          <w:rFonts w:ascii="Times New Roman" w:hAnsi="Times New Roman" w:cs="Times New Roman"/>
          <w:sz w:val="28"/>
          <w:szCs w:val="28"/>
        </w:rPr>
      </w:pPr>
    </w:p>
    <w:sectPr w:rsidR="007F6768" w:rsidRPr="003C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B"/>
    <w:rsid w:val="0013641B"/>
    <w:rsid w:val="001628A6"/>
    <w:rsid w:val="003C49F7"/>
    <w:rsid w:val="007E415A"/>
    <w:rsid w:val="007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4</cp:revision>
  <dcterms:created xsi:type="dcterms:W3CDTF">2017-08-31T15:51:00Z</dcterms:created>
  <dcterms:modified xsi:type="dcterms:W3CDTF">2017-08-31T16:03:00Z</dcterms:modified>
</cp:coreProperties>
</file>