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2A" w:rsidRPr="00E201B5" w:rsidRDefault="006F6547" w:rsidP="006F6547">
      <w:pPr>
        <w:spacing w:after="0" w:line="240" w:lineRule="auto"/>
        <w:ind w:firstLine="708"/>
        <w:jc w:val="center"/>
        <w:rPr>
          <w:rFonts w:ascii="Times New Roman" w:eastAsia="PMingLiU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20050" cy="6010275"/>
            <wp:effectExtent l="19050" t="0" r="0" b="0"/>
            <wp:docPr id="1" name="Рисунок 4" descr="E:\е.а\Скан_2018092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е.а\Скан_20180920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406" r="3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732A" w:rsidRPr="002F1CCA">
        <w:rPr>
          <w:b/>
          <w:sz w:val="24"/>
          <w:szCs w:val="24"/>
          <w:lang w:eastAsia="ru-RU"/>
        </w:rPr>
        <w:lastRenderedPageBreak/>
        <w:t>Пояснительная записка</w:t>
      </w:r>
    </w:p>
    <w:p w:rsidR="00FF732A" w:rsidRPr="002F1CCA" w:rsidRDefault="00FF732A" w:rsidP="00614AF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hAnsi="Times New Roman" w:cs="Times New Roman"/>
          <w:sz w:val="28"/>
          <w:szCs w:val="28"/>
          <w:lang w:eastAsia="ru-RU"/>
        </w:rPr>
        <w:t xml:space="preserve"> Рабочая программа учебного предмета «</w:t>
      </w:r>
      <w:r w:rsidRPr="002F1CCA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Биология</w:t>
      </w:r>
      <w:r w:rsidRPr="002F1CCA">
        <w:rPr>
          <w:rFonts w:ascii="Times New Roman" w:hAnsi="Times New Roman" w:cs="Times New Roman"/>
          <w:sz w:val="28"/>
          <w:szCs w:val="28"/>
          <w:lang w:eastAsia="ru-RU"/>
        </w:rPr>
        <w:t xml:space="preserve">» для  </w:t>
      </w:r>
      <w:r w:rsidRPr="006F654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F65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6547">
        <w:rPr>
          <w:rFonts w:ascii="Times New Roman" w:hAnsi="Times New Roman" w:cs="Times New Roman"/>
          <w:sz w:val="28"/>
          <w:szCs w:val="28"/>
          <w:lang w:eastAsia="ru-RU"/>
        </w:rPr>
        <w:t>класса</w:t>
      </w:r>
      <w:r w:rsidRPr="002F1CCA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разработана на основе:</w:t>
      </w:r>
    </w:p>
    <w:p w:rsidR="00FF732A" w:rsidRPr="002F1CCA" w:rsidRDefault="00FF732A" w:rsidP="00614AF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732A" w:rsidRPr="002F1CCA" w:rsidRDefault="00FF732A" w:rsidP="00614AF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«Об образовании в Российской Федерации» от 29.12.2012г №273 – ФЗ;</w:t>
      </w:r>
      <w:r w:rsidRPr="002F1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F732A" w:rsidRPr="002F1CCA" w:rsidRDefault="00FF732A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Министерства образования и науки РФ от 28.10 2015 № 08-1786 «О рабочих программах учебных предметов»;</w:t>
      </w:r>
    </w:p>
    <w:p w:rsidR="00FF732A" w:rsidRPr="002F1CCA" w:rsidRDefault="00FF732A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образования и науки Российской Федерации (</w:t>
      </w:r>
      <w:proofErr w:type="spellStart"/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 от 4 октября 2010 г. N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помещений";</w:t>
      </w:r>
    </w:p>
    <w:p w:rsidR="00FF732A" w:rsidRPr="002F1CCA" w:rsidRDefault="00FF732A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31марта 2014 года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</w:t>
      </w:r>
    </w:p>
    <w:p w:rsidR="00FF732A" w:rsidRPr="002F1CCA" w:rsidRDefault="00FF732A" w:rsidP="00614AFA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C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2F1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Приказ </w:t>
      </w:r>
      <w:proofErr w:type="spellStart"/>
      <w:r w:rsidRPr="002F1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2F1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05.07.2017 N 629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</w:t>
      </w:r>
      <w:r w:rsidRPr="002F1C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F7"/>
          <w:lang w:eastAsia="ru-RU"/>
        </w:rPr>
        <w:t xml:space="preserve"> </w:t>
      </w:r>
      <w:r w:rsidRPr="002F1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общего образования, утвержденный приказом Министерства образования и науки Российской Федерации от 31 марта 2014 г. N 253";</w:t>
      </w:r>
    </w:p>
    <w:p w:rsidR="00FF732A" w:rsidRPr="002F1CCA" w:rsidRDefault="00FF732A" w:rsidP="00614AF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hAnsi="Times New Roman" w:cs="Times New Roman"/>
          <w:sz w:val="28"/>
          <w:szCs w:val="28"/>
          <w:lang w:eastAsia="ru-RU"/>
        </w:rPr>
        <w:t xml:space="preserve">- Постановление Главного государственного санитарного врача РФ «Об утверждении </w:t>
      </w:r>
      <w:proofErr w:type="spellStart"/>
      <w:r w:rsidRPr="002F1CCA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2F1CCA">
        <w:rPr>
          <w:rFonts w:ascii="Times New Roman" w:hAnsi="Times New Roman" w:cs="Times New Roman"/>
          <w:sz w:val="28"/>
          <w:szCs w:val="28"/>
          <w:lang w:eastAsia="ru-RU"/>
        </w:rPr>
        <w:t xml:space="preserve"> 2.4.2.2821-10 Санитарно-эпидемиологические требования к условиям и организации обучения в общеобразовательных учреждениях» от 29.12.2010 г. № 189 (зарегистрировано в Минюст России 03.03.2011, регистрационный номер 19993);</w:t>
      </w:r>
    </w:p>
    <w:p w:rsidR="00FF732A" w:rsidRPr="002F1CCA" w:rsidRDefault="00FF732A" w:rsidP="00614AF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hAnsi="Times New Roman" w:cs="Times New Roman"/>
          <w:sz w:val="28"/>
          <w:szCs w:val="28"/>
          <w:lang w:eastAsia="ru-RU"/>
        </w:rPr>
        <w:t xml:space="preserve">- Постановление Главного государственного санитарного врача РФ от 3 апреля </w:t>
      </w:r>
      <w:smartTag w:uri="urn:schemas-microsoft-com:office:smarttags" w:element="metricconverter">
        <w:smartTagPr>
          <w:attr w:name="ProductID" w:val="2003 г"/>
        </w:smartTagPr>
        <w:r w:rsidRPr="002F1CCA">
          <w:rPr>
            <w:rFonts w:ascii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2F1CCA">
        <w:rPr>
          <w:rFonts w:ascii="Times New Roman" w:hAnsi="Times New Roman" w:cs="Times New Roman"/>
          <w:sz w:val="28"/>
          <w:szCs w:val="28"/>
          <w:lang w:eastAsia="ru-RU"/>
        </w:rPr>
        <w:t xml:space="preserve">. № 27 «О введении в действие санитарно-эпидемиологических правил и нормативов </w:t>
      </w:r>
      <w:proofErr w:type="spellStart"/>
      <w:r w:rsidRPr="002F1CCA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2F1CCA">
        <w:rPr>
          <w:rFonts w:ascii="Times New Roman" w:hAnsi="Times New Roman" w:cs="Times New Roman"/>
          <w:sz w:val="28"/>
          <w:szCs w:val="28"/>
          <w:lang w:eastAsia="ru-RU"/>
        </w:rPr>
        <w:t xml:space="preserve"> 2.4.4.1251-03. Санитарно-эпидемиологические требования к условиям и организации обучения в учреждениях дополнительного образования детей»;</w:t>
      </w:r>
    </w:p>
    <w:p w:rsidR="00FF732A" w:rsidRPr="002F1CCA" w:rsidRDefault="00FF732A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Calibri" w:hAnsi="Times New Roman" w:cs="Times New Roman"/>
          <w:sz w:val="28"/>
          <w:szCs w:val="28"/>
        </w:rPr>
        <w:t>-Федеральный базисный учебный план для образовательных учреждений РФ, реализующих программы общего образования, утвержденного приказом Минобразования России №1312 от 09.03.2004 г.;</w:t>
      </w:r>
    </w:p>
    <w:p w:rsidR="00FF732A" w:rsidRPr="002F1CCA" w:rsidRDefault="00FF732A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Минобразования Ростовской области от 25.04.2018 №24/4.1-5705 «Примерный недельный учебный план общеобразовательных организаций Ростовской области на уровне основного общего образования  в рамках федерального государственного образовательного стандарта (5-8), на уровне основного общего образования в рамках реализации БУП-2004 (9 класс);</w:t>
      </w:r>
    </w:p>
    <w:p w:rsidR="00FF732A" w:rsidRPr="002F1CCA" w:rsidRDefault="00FF732A" w:rsidP="00614AFA">
      <w:pPr>
        <w:pStyle w:val="a6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F1CCA">
        <w:rPr>
          <w:rFonts w:ascii="Times New Roman" w:hAnsi="Times New Roman" w:cs="Times New Roman"/>
          <w:spacing w:val="-1"/>
          <w:sz w:val="28"/>
          <w:szCs w:val="28"/>
          <w:lang w:eastAsia="ru-RU"/>
        </w:rPr>
        <w:lastRenderedPageBreak/>
        <w:t>- Примерная</w:t>
      </w:r>
      <w:r w:rsidRPr="002F1CCA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основная образовательная программа основного</w:t>
      </w:r>
      <w:r w:rsidRPr="002F1CCA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FF732A" w:rsidRPr="002F1CCA" w:rsidRDefault="00FF732A" w:rsidP="00614AFA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2F1CCA">
        <w:rPr>
          <w:rFonts w:ascii="Times New Roman" w:eastAsia="Calibri" w:hAnsi="Times New Roman" w:cs="Times New Roman"/>
          <w:sz w:val="28"/>
          <w:szCs w:val="28"/>
        </w:rPr>
        <w:t>-</w:t>
      </w:r>
      <w:r w:rsidRPr="002F1CCA">
        <w:rPr>
          <w:rFonts w:ascii="Times New Roman" w:hAnsi="Times New Roman" w:cs="Times New Roman"/>
          <w:bCs/>
          <w:sz w:val="28"/>
          <w:szCs w:val="28"/>
        </w:rPr>
        <w:t xml:space="preserve"> Учебный план МБОУ: Мичуринская ООШ на 2018-2019 учебный год;</w:t>
      </w:r>
    </w:p>
    <w:p w:rsidR="00FF732A" w:rsidRPr="002F1CCA" w:rsidRDefault="00FF732A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Основная образовательная программа основного общего образования МБОУ: </w:t>
      </w:r>
      <w:proofErr w:type="gramStart"/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Мичуринская</w:t>
      </w:r>
      <w:proofErr w:type="gramEnd"/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на 2018-2019 учебный год,  утвержденной приказом директора школы №104 от 31.08.2018год;</w:t>
      </w:r>
    </w:p>
    <w:p w:rsidR="00FF732A" w:rsidRPr="002F1CCA" w:rsidRDefault="00FF732A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 школы (п.3) МБОУ: </w:t>
      </w:r>
      <w:proofErr w:type="gramStart"/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Мичуринская</w:t>
      </w:r>
      <w:proofErr w:type="gramEnd"/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ООШ приказ №65 от 21.02.2017;</w:t>
      </w:r>
    </w:p>
    <w:p w:rsidR="00FF732A" w:rsidRPr="002F1CCA" w:rsidRDefault="00FF732A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5.7 к Приказу №104 от 01.08.16г «О рабочих программах, учебных курсах, предметах, дисциплин»;</w:t>
      </w:r>
    </w:p>
    <w:p w:rsidR="00FF732A" w:rsidRPr="002F1CCA" w:rsidRDefault="00FF732A" w:rsidP="00614AF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1CCA">
        <w:rPr>
          <w:rFonts w:ascii="Times New Roman" w:hAnsi="Times New Roman" w:cs="Times New Roman"/>
          <w:sz w:val="28"/>
          <w:szCs w:val="28"/>
          <w:lang w:eastAsia="ru-RU"/>
        </w:rPr>
        <w:t xml:space="preserve">Учебно-методического комплекса УМК; </w:t>
      </w:r>
    </w:p>
    <w:p w:rsidR="00FF732A" w:rsidRPr="002F1CCA" w:rsidRDefault="00FF732A" w:rsidP="00614AF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hAnsi="Times New Roman" w:cs="Times New Roman"/>
          <w:sz w:val="28"/>
          <w:szCs w:val="28"/>
          <w:lang w:eastAsia="ru-RU"/>
        </w:rPr>
        <w:t xml:space="preserve">-Положение МБОУ: </w:t>
      </w:r>
      <w:proofErr w:type="gramStart"/>
      <w:r w:rsidRPr="002F1CCA">
        <w:rPr>
          <w:rFonts w:ascii="Times New Roman" w:hAnsi="Times New Roman" w:cs="Times New Roman"/>
          <w:sz w:val="28"/>
          <w:szCs w:val="28"/>
          <w:lang w:eastAsia="ru-RU"/>
        </w:rPr>
        <w:t>Мичуринская</w:t>
      </w:r>
      <w:proofErr w:type="gramEnd"/>
      <w:r w:rsidRPr="002F1CCA">
        <w:rPr>
          <w:rFonts w:ascii="Times New Roman" w:hAnsi="Times New Roman" w:cs="Times New Roman"/>
          <w:sz w:val="28"/>
          <w:szCs w:val="28"/>
          <w:lang w:eastAsia="ru-RU"/>
        </w:rPr>
        <w:t xml:space="preserve"> ООШ приказ №193 от 30.12.2013 «О разработке и утверждении рабочих программ по учебным курсам и предметам.</w:t>
      </w:r>
    </w:p>
    <w:p w:rsidR="00DF64A6" w:rsidRPr="002F1CCA" w:rsidRDefault="00DF64A6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ar-SA"/>
        </w:rPr>
        <w:t>Изучение биологии в 6 классе направлено на достижение следующих целей:</w:t>
      </w:r>
    </w:p>
    <w:p w:rsidR="00DF64A6" w:rsidRPr="002F1CCA" w:rsidRDefault="00DF64A6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освоение знаний о строении, жизнедеятельности и </w:t>
      </w:r>
      <w:proofErr w:type="spellStart"/>
      <w:r w:rsidRPr="002F1CCA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средообразующей</w:t>
      </w:r>
      <w:proofErr w:type="spellEnd"/>
      <w:r w:rsidRPr="002F1C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роль растений, о методах познания растительного организма;</w:t>
      </w:r>
    </w:p>
    <w:p w:rsidR="00DF64A6" w:rsidRPr="002F1CCA" w:rsidRDefault="00DF64A6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ar-SA"/>
        </w:rPr>
        <w:t>2.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DF64A6" w:rsidRPr="002F1CCA" w:rsidRDefault="00DF64A6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DF64A6" w:rsidRPr="002F1CCA" w:rsidRDefault="00DF64A6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ar-SA"/>
        </w:rPr>
        <w:t>4. воспитание позитивного ценностного отношения к живой природе, культуры поведения в природе;</w:t>
      </w:r>
    </w:p>
    <w:p w:rsidR="00DF64A6" w:rsidRPr="002F1CCA" w:rsidRDefault="00DF64A6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ar-SA"/>
        </w:rPr>
        <w:t>5. использование приобретенных знаний и умений в повседневной жизни для ухода за растениями, оценки последствий своей деятельности по отношению к природной среде, собственному организму, здоровью других людей; соблюдение правил поведения в окружающей среде.</w:t>
      </w:r>
    </w:p>
    <w:p w:rsidR="00DF64A6" w:rsidRPr="002F1CCA" w:rsidRDefault="00DF64A6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ar-SA"/>
        </w:rPr>
        <w:t>В VI классе учащиеся получают общие представления о структуре биологической науки, её истории и методах исследования, нравственных нормах и принципах отношения к природе.</w:t>
      </w:r>
    </w:p>
    <w:p w:rsidR="00DF64A6" w:rsidRPr="002F1CCA" w:rsidRDefault="00DF64A6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человека, научиться принимать экологически правильные решения в области природопользования. </w:t>
      </w:r>
    </w:p>
    <w:p w:rsidR="00DF64A6" w:rsidRPr="002F1CCA" w:rsidRDefault="00DF64A6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Учащиеся получают представление о многообразии живых организмов и принципах их классификации. Они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DF64A6" w:rsidRPr="002F1CCA" w:rsidRDefault="00DF64A6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предусматривает некоторые изменения. </w:t>
      </w:r>
    </w:p>
    <w:p w:rsidR="00DF64A6" w:rsidRPr="002F1CCA" w:rsidRDefault="00DF64A6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Увеличено количество часов на изучение темы «Царство Растения», «Клеточное строение организмов», «Царства растения», «Строение и многообразие покрытосеменных растений», «Жизнь растений», «Природные сообщества», добавлена тема «Классификация растений»,  за счет часов школьного компонента. В разделы программы, по возможности, включен краеведческий материал.</w:t>
      </w:r>
    </w:p>
    <w:p w:rsidR="00DF64A6" w:rsidRPr="002F1CCA" w:rsidRDefault="00DF64A6" w:rsidP="00614AFA">
      <w:pPr>
        <w:pStyle w:val="a6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2F1CCA"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 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Организация сопровождения учащихся направлена </w:t>
      </w:r>
      <w:proofErr w:type="gramStart"/>
      <w:r w:rsidRPr="002F1CCA">
        <w:rPr>
          <w:rFonts w:ascii="Times New Roman" w:eastAsia="Times New Roman CYR" w:hAnsi="Times New Roman" w:cs="Times New Roman"/>
          <w:sz w:val="28"/>
          <w:szCs w:val="28"/>
          <w:lang w:eastAsia="ar-SA"/>
        </w:rPr>
        <w:t>на</w:t>
      </w:r>
      <w:proofErr w:type="gramEnd"/>
      <w:r w:rsidRPr="002F1CCA">
        <w:rPr>
          <w:rFonts w:ascii="Times New Roman" w:eastAsia="Times New Roman CYR" w:hAnsi="Times New Roman" w:cs="Times New Roman"/>
          <w:sz w:val="28"/>
          <w:szCs w:val="28"/>
          <w:lang w:eastAsia="ar-SA"/>
        </w:rPr>
        <w:t>:</w:t>
      </w:r>
    </w:p>
    <w:p w:rsidR="00DF64A6" w:rsidRPr="002F1CCA" w:rsidRDefault="00DF64A6" w:rsidP="00614AFA">
      <w:pPr>
        <w:pStyle w:val="a6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2F1CCA">
        <w:rPr>
          <w:rFonts w:ascii="Times New Roman" w:eastAsia="Times New Roman CYR" w:hAnsi="Times New Roman" w:cs="Times New Roman"/>
          <w:sz w:val="28"/>
          <w:szCs w:val="28"/>
          <w:lang w:eastAsia="ar-SA"/>
        </w:rPr>
        <w:t>- создание оптимальных условий обучения;</w:t>
      </w:r>
    </w:p>
    <w:p w:rsidR="00DF64A6" w:rsidRPr="002F1CCA" w:rsidRDefault="00DF64A6" w:rsidP="00614AFA">
      <w:pPr>
        <w:pStyle w:val="a6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2F1CCA">
        <w:rPr>
          <w:rFonts w:ascii="Times New Roman" w:eastAsia="Times New Roman CYR" w:hAnsi="Times New Roman" w:cs="Times New Roman"/>
          <w:sz w:val="28"/>
          <w:szCs w:val="28"/>
          <w:lang w:eastAsia="ar-SA"/>
        </w:rPr>
        <w:t>- исключение психотравмирующих факторов;</w:t>
      </w:r>
    </w:p>
    <w:p w:rsidR="00DF64A6" w:rsidRPr="002F1CCA" w:rsidRDefault="00DF64A6" w:rsidP="00614AFA">
      <w:pPr>
        <w:pStyle w:val="a6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2F1CCA">
        <w:rPr>
          <w:rFonts w:ascii="Times New Roman" w:eastAsia="Times New Roman CYR" w:hAnsi="Times New Roman" w:cs="Times New Roman"/>
          <w:sz w:val="28"/>
          <w:szCs w:val="28"/>
          <w:lang w:eastAsia="ar-SA"/>
        </w:rPr>
        <w:t>- сохранение психосоматического состояния здоровья учащихся;</w:t>
      </w:r>
    </w:p>
    <w:p w:rsidR="00DF64A6" w:rsidRPr="002F1CCA" w:rsidRDefault="00DF64A6" w:rsidP="00614AFA">
      <w:pPr>
        <w:pStyle w:val="a6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2F1CCA">
        <w:rPr>
          <w:rFonts w:ascii="Times New Roman" w:eastAsia="Times New Roman CYR" w:hAnsi="Times New Roman" w:cs="Times New Roman"/>
          <w:sz w:val="28"/>
          <w:szCs w:val="28"/>
          <w:lang w:eastAsia="ar-SA"/>
        </w:rPr>
        <w:t>- развитие положительной мотивации к освоению гимназической программы;</w:t>
      </w:r>
    </w:p>
    <w:p w:rsidR="00DF64A6" w:rsidRPr="002F1CCA" w:rsidRDefault="00DF64A6" w:rsidP="00614AFA">
      <w:pPr>
        <w:pStyle w:val="a6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2F1CCA">
        <w:rPr>
          <w:rFonts w:ascii="Times New Roman" w:eastAsia="Times New Roman CYR" w:hAnsi="Times New Roman" w:cs="Times New Roman"/>
          <w:sz w:val="28"/>
          <w:szCs w:val="28"/>
          <w:lang w:eastAsia="ar-SA"/>
        </w:rPr>
        <w:t>- развитие индивидуальности и одаренности каждого ребенка</w:t>
      </w:r>
    </w:p>
    <w:p w:rsidR="00974C8F" w:rsidRPr="002F1CCA" w:rsidRDefault="00DF64A6" w:rsidP="00614AFA">
      <w:pPr>
        <w:pStyle w:val="a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974C8F" w:rsidRPr="002F1CCA">
        <w:rPr>
          <w:rFonts w:ascii="Times New Roman" w:eastAsia="Times New Roman" w:hAnsi="Times New Roman" w:cs="Times New Roman"/>
          <w:bCs/>
          <w:sz w:val="28"/>
          <w:szCs w:val="28"/>
        </w:rPr>
        <w:t>Место предмета в учебном плане.</w:t>
      </w:r>
    </w:p>
    <w:p w:rsidR="00974C8F" w:rsidRPr="002F1CCA" w:rsidRDefault="00974C8F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4C8F" w:rsidRPr="002F1CCA" w:rsidRDefault="00974C8F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64A6" w:rsidRPr="002F1CCA" w:rsidRDefault="00DF64A6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учебным планом и графиком –</w:t>
      </w:r>
      <w:r w:rsidR="00974C8F" w:rsidRPr="002F1C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календарем  МБОУ: </w:t>
      </w:r>
      <w:proofErr w:type="gramStart"/>
      <w:r w:rsidR="00974C8F" w:rsidRPr="002F1CCA">
        <w:rPr>
          <w:rFonts w:ascii="Times New Roman" w:eastAsia="Times New Roman" w:hAnsi="Times New Roman" w:cs="Times New Roman"/>
          <w:sz w:val="28"/>
          <w:szCs w:val="28"/>
          <w:lang w:eastAsia="ar-SA"/>
        </w:rPr>
        <w:t>Мичуринская</w:t>
      </w:r>
      <w:proofErr w:type="gramEnd"/>
      <w:r w:rsidRPr="002F1C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ООШ на изучение биологии в 6 классе отводится 1 </w:t>
      </w:r>
      <w:r w:rsidR="00974C8F" w:rsidRPr="002F1CCA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 в неделю(35недель), всего 35 часов.</w:t>
      </w:r>
      <w:r w:rsidRPr="002F1C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F64A6" w:rsidRPr="002F1CCA" w:rsidRDefault="00DF64A6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Данная рабочая программа является гибкой и позволяет вносить изменения в ходе реализации в учебном процессе.</w:t>
      </w:r>
    </w:p>
    <w:p w:rsidR="00DF64A6" w:rsidRPr="002F1CCA" w:rsidRDefault="00DF64A6" w:rsidP="00614AFA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рабочей программы используется: </w:t>
      </w:r>
      <w:r w:rsidRPr="002F1CCA">
        <w:rPr>
          <w:rFonts w:ascii="Times New Roman" w:eastAsia="Calibri" w:hAnsi="Times New Roman" w:cs="Times New Roman"/>
          <w:sz w:val="28"/>
          <w:szCs w:val="28"/>
        </w:rPr>
        <w:t xml:space="preserve">авторская программа по биологии  </w:t>
      </w: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>В. В. Пасечника и др. -</w:t>
      </w:r>
      <w:r w:rsidRPr="002F1CCA">
        <w:rPr>
          <w:rFonts w:ascii="Times New Roman" w:eastAsia="Calibri" w:hAnsi="Times New Roman" w:cs="Times New Roman"/>
          <w:sz w:val="28"/>
          <w:szCs w:val="28"/>
        </w:rPr>
        <w:t xml:space="preserve"> М.: «Дрофа», 2010 г. </w:t>
      </w:r>
    </w:p>
    <w:p w:rsidR="005D4FF7" w:rsidRPr="002F1CCA" w:rsidRDefault="005D4FF7" w:rsidP="00614AFA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5D4FF7" w:rsidRPr="002F1CCA" w:rsidRDefault="005D4FF7" w:rsidP="00614AFA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5D4FF7" w:rsidRPr="002F1CCA" w:rsidRDefault="005D4FF7" w:rsidP="00614AFA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5D4FF7" w:rsidRPr="002F1CCA" w:rsidRDefault="005D4FF7" w:rsidP="00614AFA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5D4FF7" w:rsidRPr="002F1CCA" w:rsidRDefault="005D4FF7" w:rsidP="00614AFA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5D4FF7" w:rsidRPr="002F1CCA" w:rsidRDefault="005D4FF7" w:rsidP="00614AFA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5D4FF7" w:rsidRPr="002F1CCA" w:rsidRDefault="005D4FF7" w:rsidP="00614AFA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5D4FF7" w:rsidRPr="002F1CCA" w:rsidRDefault="005D4FF7" w:rsidP="00614AFA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5D4FF7" w:rsidRPr="002F1CCA" w:rsidRDefault="005D4FF7" w:rsidP="00614AFA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5D4FF7" w:rsidRPr="002F1CCA" w:rsidRDefault="005D4FF7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предмета</w:t>
      </w:r>
    </w:p>
    <w:p w:rsidR="005D4FF7" w:rsidRPr="002F1CCA" w:rsidRDefault="005D4FF7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1. Строение и многообразие покрытосеменных растений </w:t>
      </w: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F1C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 часов</w:t>
      </w: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D4FF7" w:rsidRPr="002F1CCA" w:rsidRDefault="005D4FF7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семян однодольных и двудольных растений. Виды корней и типы корневых систем. Зоны (участки) корня. Видоизменения корней.</w:t>
      </w:r>
    </w:p>
    <w:p w:rsidR="005D4FF7" w:rsidRPr="002F1CCA" w:rsidRDefault="005D4FF7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Побег. Почки и их строение. Рост и развитие побега.</w:t>
      </w:r>
    </w:p>
    <w:p w:rsidR="005D4FF7" w:rsidRPr="002F1CCA" w:rsidRDefault="005D4FF7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Внешнее строение листа. Клеточное строение листа. Видоизменения листьев.</w:t>
      </w:r>
    </w:p>
    <w:p w:rsidR="005D4FF7" w:rsidRPr="002F1CCA" w:rsidRDefault="005D4FF7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стебля. Многообразие стеблей. Видоизменения побегов.</w:t>
      </w:r>
    </w:p>
    <w:p w:rsidR="005D4FF7" w:rsidRPr="002F1CCA" w:rsidRDefault="005D4FF7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 и его строение. Соцветия. Плоды и их классификация. Распространение плодов и семян.</w:t>
      </w:r>
    </w:p>
    <w:p w:rsidR="005D4FF7" w:rsidRPr="002F1CCA" w:rsidRDefault="005D4FF7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2. Жизнь растений </w:t>
      </w: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F1C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 часов</w:t>
      </w: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D4FF7" w:rsidRPr="002F1CCA" w:rsidRDefault="005D4FF7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процессы жизнедеятельности (питание, дыхание, обмен веществ, рост, развитие, размножение).</w:t>
      </w:r>
    </w:p>
    <w:p w:rsidR="005D4FF7" w:rsidRPr="002F1CCA" w:rsidRDefault="005D4FF7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 размножение покрытосеменных растений</w:t>
      </w:r>
    </w:p>
    <w:p w:rsidR="005D4FF7" w:rsidRPr="002F1CCA" w:rsidRDefault="005D4FF7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3. Классификация растений </w:t>
      </w: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F1C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 часов</w:t>
      </w: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D4FF7" w:rsidRPr="002F1CCA" w:rsidRDefault="005D4FF7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5D4FF7" w:rsidRPr="002F1CCA" w:rsidRDefault="005D4FF7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Двудольные растения. Морфологическая характеристика 3—4 семейств (с учетом местных условий).</w:t>
      </w:r>
    </w:p>
    <w:p w:rsidR="005D4FF7" w:rsidRPr="002F1CCA" w:rsidRDefault="005D4FF7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Однодольные растения. Морфологическая характеристика злаков и лилейных.</w:t>
      </w:r>
    </w:p>
    <w:p w:rsidR="005D4FF7" w:rsidRPr="002F1CCA" w:rsidRDefault="005D4FF7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5D4FF7" w:rsidRPr="002F1CCA" w:rsidRDefault="005D4FF7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4. Природные сообщества </w:t>
      </w: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F1C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 часа</w:t>
      </w: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D4FF7" w:rsidRPr="002F1CCA" w:rsidRDefault="005D4FF7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растений с другими организмами. Симбиоз. Паразитизм. Растительные сообщества и их типы.</w:t>
      </w:r>
    </w:p>
    <w:p w:rsidR="005D4FF7" w:rsidRPr="002F1CCA" w:rsidRDefault="005D4FF7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смена растительных сообществ. Влияние деятельности человека на растительные сообщества и влияние природной среды </w:t>
      </w:r>
      <w:proofErr w:type="spellStart"/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</w:p>
    <w:p w:rsidR="005D4FF7" w:rsidRPr="002F1CCA" w:rsidRDefault="005D4FF7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4A6" w:rsidRPr="002F1CCA" w:rsidRDefault="00DF64A6" w:rsidP="00614AFA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освоения учебного предмета</w:t>
      </w:r>
    </w:p>
    <w:p w:rsidR="00DF64A6" w:rsidRPr="002F1CCA" w:rsidRDefault="00DF64A6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Ученик научится:</w:t>
      </w:r>
    </w:p>
    <w:p w:rsidR="00DF64A6" w:rsidRPr="002F1CCA" w:rsidRDefault="00DF64A6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DF64A6" w:rsidRPr="002F1CCA" w:rsidRDefault="00DF64A6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DF64A6" w:rsidRPr="002F1CCA" w:rsidRDefault="00DF64A6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DF64A6" w:rsidRPr="002F1CCA" w:rsidRDefault="00DF64A6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DF64A6" w:rsidRPr="002F1CCA" w:rsidRDefault="00DF64A6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Ученик получит возможность научиться</w:t>
      </w: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64A6" w:rsidRPr="002F1CCA" w:rsidRDefault="00DF64A6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соблюдать правила работы в кабинете биологии, с биологическими приборами и инструментами;</w:t>
      </w:r>
    </w:p>
    <w:p w:rsidR="00DF64A6" w:rsidRPr="002F1CCA" w:rsidRDefault="00DF64A6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использовать приёмы оказания первой помощи при отравлении ядовитыми растениями, работы с определителями растений; выращивания и размножения культурных растений;</w:t>
      </w:r>
    </w:p>
    <w:p w:rsidR="00DF64A6" w:rsidRPr="002F1CCA" w:rsidRDefault="00DF64A6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выделять эстетические достоинства объектов живой природы;</w:t>
      </w:r>
    </w:p>
    <w:p w:rsidR="00DF64A6" w:rsidRPr="002F1CCA" w:rsidRDefault="00DF64A6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осознанно соблюдать основные принципы и правила отношения к живой природе;</w:t>
      </w:r>
    </w:p>
    <w:p w:rsidR="00DF64A6" w:rsidRPr="002F1CCA" w:rsidRDefault="00DF64A6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DF64A6" w:rsidRPr="002F1CCA" w:rsidRDefault="00DF64A6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находить информацию о растениях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DF64A6" w:rsidRPr="002F1CCA" w:rsidRDefault="00DF64A6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выбирать целевые и смысловые установки в своих действиях и поступках по отношению к живой природе</w:t>
      </w:r>
    </w:p>
    <w:p w:rsidR="00DF64A6" w:rsidRPr="002F1CCA" w:rsidRDefault="00DF64A6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1C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Метапредметные</w:t>
      </w:r>
      <w:proofErr w:type="spellEnd"/>
      <w:r w:rsidRPr="002F1C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результаты обучения.</w:t>
      </w:r>
    </w:p>
    <w:p w:rsidR="00DF64A6" w:rsidRPr="002F1CCA" w:rsidRDefault="00DF64A6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работать в соответствии с поставленной задачей;</w:t>
      </w:r>
    </w:p>
    <w:p w:rsidR="00DF64A6" w:rsidRPr="002F1CCA" w:rsidRDefault="00DF64A6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составлять простой и сложный план текста;</w:t>
      </w:r>
    </w:p>
    <w:p w:rsidR="00DF64A6" w:rsidRPr="002F1CCA" w:rsidRDefault="00DF64A6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участвовать в совместной деятельности;</w:t>
      </w:r>
    </w:p>
    <w:p w:rsidR="00DF64A6" w:rsidRPr="002F1CCA" w:rsidRDefault="00DF64A6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работать с текстом параграфа и его компонентами;</w:t>
      </w:r>
    </w:p>
    <w:p w:rsidR="00DF64A6" w:rsidRPr="002F1CCA" w:rsidRDefault="00DF64A6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узнавать изучаемые объекты на таблицах, в природе.</w:t>
      </w:r>
    </w:p>
    <w:p w:rsidR="00DF64A6" w:rsidRPr="002F1CCA" w:rsidRDefault="00DF64A6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Личностные УУД</w:t>
      </w:r>
    </w:p>
    <w:p w:rsidR="00DF64A6" w:rsidRPr="002F1CCA" w:rsidRDefault="00DF64A6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Формирование ответственного отношения к обучению;</w:t>
      </w:r>
    </w:p>
    <w:p w:rsidR="00DF64A6" w:rsidRPr="002F1CCA" w:rsidRDefault="00DF64A6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формирование познавательных интересов и мотивов к бучению;</w:t>
      </w:r>
    </w:p>
    <w:p w:rsidR="00DF64A6" w:rsidRPr="002F1CCA" w:rsidRDefault="00DF64A6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формирование навыков поведения в природе, осознания ценности живых объектов;</w:t>
      </w:r>
    </w:p>
    <w:p w:rsidR="00DF64A6" w:rsidRPr="002F1CCA" w:rsidRDefault="00DF64A6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осознание ценности здорового и безопасного образа жизни;</w:t>
      </w:r>
    </w:p>
    <w:p w:rsidR="00DF64A6" w:rsidRPr="002F1CCA" w:rsidRDefault="00DF64A6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экологической культуры.</w:t>
      </w:r>
    </w:p>
    <w:p w:rsidR="00DF64A6" w:rsidRPr="002F1CCA" w:rsidRDefault="00DF64A6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 УУД.</w:t>
      </w: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Анализировать, сравнивать, классифицировать и обобщать факты и явления. Выявлять причины и следствия простых явлений.</w:t>
      </w: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Осуществлять сравнение, </w:t>
      </w:r>
      <w:proofErr w:type="spellStart"/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сериацию</w:t>
      </w:r>
      <w:proofErr w:type="spellEnd"/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Вычитывать все уровни текстовой информации. </w:t>
      </w: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определять возможные источники необходимых сведений, производить поиск информации, анализировать и оценивать ее </w:t>
      </w:r>
      <w:proofErr w:type="spellStart"/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</w:t>
      </w:r>
      <w:proofErr w:type="spellEnd"/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Средством формирования познавательных УУД служит учебный материал, и прежде всего </w:t>
      </w: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продуктивные задания учебника:</w:t>
      </w: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осознание роли жизни);</w:t>
      </w: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рассмотрение биологических процессов в развитии;</w:t>
      </w: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использование биологических знаний в быту;</w:t>
      </w: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объяснять мир с точки зрения биологии</w:t>
      </w:r>
      <w:proofErr w:type="gramEnd"/>
    </w:p>
    <w:p w:rsidR="00DF64A6" w:rsidRPr="002F1CCA" w:rsidRDefault="00DF64A6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Коммуникативные УУД.</w:t>
      </w: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Самостоятельно организовывать учебное взаимодействие в группе (определять общие цели).</w:t>
      </w:r>
    </w:p>
    <w:p w:rsidR="00B81BA7" w:rsidRPr="002F1CCA" w:rsidRDefault="00B81BA7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BA7" w:rsidRPr="002F1CCA" w:rsidRDefault="00B81BA7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BA7" w:rsidRPr="002F1CCA" w:rsidRDefault="00B81BA7" w:rsidP="00614AFA">
      <w:pPr>
        <w:pStyle w:val="a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КРИТЕРИИ И НОРМЫ ОЦЕНКИ  УЧАЩИХСЯ 5 класса</w:t>
      </w:r>
    </w:p>
    <w:p w:rsidR="00B81BA7" w:rsidRPr="002F1CCA" w:rsidRDefault="00B81BA7" w:rsidP="00614AFA">
      <w:pPr>
        <w:pStyle w:val="a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Оценка устного  ответа учащихся                                                                                              </w:t>
      </w:r>
    </w:p>
    <w:p w:rsidR="00B81BA7" w:rsidRPr="002F1CCA" w:rsidRDefault="00B81BA7" w:rsidP="00614AFA">
      <w:pPr>
        <w:pStyle w:val="a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Отметка "5" ставится в случае: </w:t>
      </w:r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1. Знания, понимания, глубины усвоения </w:t>
      </w:r>
      <w:proofErr w:type="gramStart"/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всего объёма программного материала. </w:t>
      </w:r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t>внутрипредметные</w:t>
      </w:r>
      <w:proofErr w:type="spellEnd"/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связи, творчески применяет полученные знания в незнакомой ситуации. </w:t>
      </w:r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Отметка "4": </w:t>
      </w:r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1. Знание всего изученного программного материала. </w:t>
      </w:r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t>внутрипредметные</w:t>
      </w:r>
      <w:proofErr w:type="spellEnd"/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связи, применять полученные знания на практике. </w:t>
      </w:r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Отметка "3" (уровень представлений, сочетающихся с элементами научных понятий): </w:t>
      </w:r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 Умение работать на уровне воспроизведения, затруднения при ответах на видоизменённые вопросы. </w:t>
      </w:r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         </w:t>
      </w:r>
    </w:p>
    <w:p w:rsidR="00B81BA7" w:rsidRPr="002F1CCA" w:rsidRDefault="00B81BA7" w:rsidP="00614AFA">
      <w:pPr>
        <w:pStyle w:val="a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Отметка "2": </w:t>
      </w:r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B81BA7" w:rsidRPr="002F1CCA" w:rsidRDefault="00B81BA7" w:rsidP="00614AFA">
      <w:pPr>
        <w:pStyle w:val="a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2. Отсутствие умений работать на уровне воспроизведения, затруднения при ответах на стандартные вопросы. </w:t>
      </w:r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B81BA7" w:rsidRPr="002F1CCA" w:rsidRDefault="00B81BA7" w:rsidP="00614AFA">
      <w:pPr>
        <w:pStyle w:val="a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Оценка выполнения практических (лабораторных) работ.                                                  </w:t>
      </w:r>
    </w:p>
    <w:p w:rsidR="00B81BA7" w:rsidRPr="002F1CCA" w:rsidRDefault="00B81BA7" w:rsidP="00614AFA">
      <w:pPr>
        <w:pStyle w:val="a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Отметка "5" ставится, если ученик: </w:t>
      </w:r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1) правильно определил цель опыта; </w:t>
      </w:r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2) выполнил работу в полном объеме с соблюдением необходимой последовательности проведения опытов и измерений; </w:t>
      </w:r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5)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proofErr w:type="gramStart"/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</w:t>
      </w:r>
      <w:proofErr w:type="gramEnd"/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эксперимент осуществляет по плану с учетом техники безопасности и правил работы. </w:t>
      </w:r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Отметка "4" ставится, если ученик выполнил требования к оценке "5", но: </w:t>
      </w:r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1. опыт проводил в условиях, не обеспечивающих достаточной точности измерений; </w:t>
      </w:r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2. или </w:t>
      </w:r>
      <w:proofErr w:type="gramStart"/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t>было</w:t>
      </w:r>
      <w:proofErr w:type="gramEnd"/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допущено два-три недочета; </w:t>
      </w:r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3. или не более одной негрубой ошибки и одного недочета, </w:t>
      </w:r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4. или эксперимент проведен не полностью; </w:t>
      </w:r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5. или в описании наблюдений из опыта допустил неточности, выводы сделал неполные.   </w:t>
      </w:r>
    </w:p>
    <w:p w:rsidR="00B81BA7" w:rsidRPr="002F1CCA" w:rsidRDefault="00B81BA7" w:rsidP="00614AFA">
      <w:pPr>
        <w:pStyle w:val="a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Отметка "3" ставится, если ученик: </w:t>
      </w:r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2. или подбор оборудования, объектов, материалов, а также работы по началу опыта провел с помощью учителя;</w:t>
      </w:r>
      <w:proofErr w:type="gramEnd"/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в ходе проведения опыта и измерений были допущены ошибки в описании наблюдений, формулировании выводов; </w:t>
      </w:r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B81BA7" w:rsidRPr="002F1CCA" w:rsidRDefault="00B81BA7" w:rsidP="00614AFA">
      <w:pPr>
        <w:pStyle w:val="a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proofErr w:type="gramStart"/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Отметка "2" ставится, если ученик: </w:t>
      </w:r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 </w:t>
      </w:r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2. или опыты, измерения, вычисления, наблюдения производились неправильно; </w:t>
      </w:r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3. или в ходе работы и в отчете обнаружились в совокупности все недостатки, отмеченные в требованиях к оценке "3";</w:t>
      </w:r>
      <w:proofErr w:type="gramEnd"/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B81BA7" w:rsidRPr="002F1CCA" w:rsidRDefault="00B81BA7" w:rsidP="00614AFA">
      <w:pPr>
        <w:pStyle w:val="a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Оценка самостоятельных письменных и контрольных работ.                                            Отметка "5" ставится, если ученик: </w:t>
      </w:r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1. выполнил работу без ошибок и недочетов;             2) допустил не более одного недочета. </w:t>
      </w:r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Отметка "4" ставится, если ученик выполнил работу полностью, но допустил в ней: </w:t>
      </w:r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1. не более одной негрубой ошибки и одного недочета;     2. или не более двух недочетов. </w:t>
      </w:r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Отметка "3" ставится, если ученик правильно выполнил не менее 2/3 работы или допустил: </w:t>
      </w:r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1. не более двух грубых ошибок;      2. или не более одной грубой и одной негрубой ошибки и одного недочета;      3. или </w:t>
      </w:r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не более двух-трех негрубых ошибок;</w:t>
      </w:r>
      <w:proofErr w:type="gramStart"/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.</w:t>
      </w:r>
      <w:proofErr w:type="gramEnd"/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одной негрубой ошибки и трех недочетов; 5. или при отсутствии ошибок, но при наличии четырех-пяти недочетов. </w:t>
      </w:r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Отметка "2" ставится, если ученик:</w:t>
      </w:r>
      <w:r w:rsidRPr="002F1C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F1C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1. допустил число ошибок и недочетов превосходящее норму, при которой может быть </w:t>
      </w:r>
      <w:proofErr w:type="spellStart"/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t>ыставлена</w:t>
      </w:r>
      <w:proofErr w:type="spellEnd"/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оценка "3";    2. или если правильно выполнил менее половины работы. </w:t>
      </w:r>
    </w:p>
    <w:p w:rsidR="00B81BA7" w:rsidRPr="002F1CCA" w:rsidRDefault="00B81BA7" w:rsidP="00614AFA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CC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F1C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Выполнение тестовых заданий.</w:t>
      </w:r>
      <w:r w:rsidRPr="002F1C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Задания с выбором ответа (</w:t>
      </w:r>
      <w:r w:rsidRPr="002F1CC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закрытый тест</w:t>
      </w:r>
      <w:r w:rsidRPr="002F1C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задания « дополните  предложение» (</w:t>
      </w:r>
      <w:r w:rsidRPr="002F1CC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открытый тест</w:t>
      </w:r>
      <w:r w:rsidRPr="002F1C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оценивается в один и два балла соответственно. Как правило, на одно задание с выбором ответа приходится около минуты, а на составление свободного ответа – около трёх минут. Оптимально на одной контрольной работе дать 25 заданий: </w:t>
      </w:r>
      <w:r w:rsidRPr="002F1C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(20 с выбором ответа и 5 со свободным ответом).</w:t>
      </w:r>
      <w:r w:rsidRPr="002F1C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Критерии оценок: «5»: 16 + 4 (80 – 100  % от общего числа баллов)</w:t>
      </w:r>
      <w:r w:rsidRPr="002F1C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«4»: 14 + 3 (70 - 75 %)</w:t>
      </w:r>
      <w:r w:rsidRPr="002F1C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«3»: 12 + 0 или 10+2 (50 - 65 %). </w:t>
      </w:r>
      <w:r w:rsidRPr="002F1C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F1C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3.2.   Дифференцированный тест</w:t>
      </w:r>
      <w:r w:rsidRPr="002F1C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составлен из вопросов на уровне «ученик должен» (обязательная часть) и «ученик может» (дополнительная часть). Например, обязательная часть состоит из 15 вопросов по 1 баллу, а дополнительная часть из 5 вопросов повышенного уровня сложности по 2 балла. Итого максимум 25 баллов.</w:t>
      </w:r>
      <w:r w:rsidRPr="002F1C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Критерии оценок: «2»: ученик набрал менее 10 баллов</w:t>
      </w:r>
      <w:r w:rsidRPr="002F1C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«3»: выполнил 10 любых заданий обязательной части</w:t>
      </w:r>
      <w:r w:rsidRPr="002F1C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«4»: 13 + 4 = 17 баллов и более</w:t>
      </w:r>
      <w:r w:rsidRPr="002F1C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«5»: 15+ 6 = 21 баллов и более. </w:t>
      </w:r>
    </w:p>
    <w:p w:rsidR="00CD080D" w:rsidRPr="002F1CCA" w:rsidRDefault="00CD080D" w:rsidP="00614AFA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080D" w:rsidRPr="002F1CCA" w:rsidRDefault="00CD080D" w:rsidP="00614AFA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080D" w:rsidRPr="002F1CCA" w:rsidRDefault="00CD080D" w:rsidP="00614AFA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7272" w:rsidRPr="002F1CCA" w:rsidRDefault="00267272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67272" w:rsidRPr="002F1CCA" w:rsidSect="0020371D">
          <w:footerReference w:type="default" r:id="rId8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F00CF3" w:rsidRPr="002F1CCA" w:rsidRDefault="00F00CF3" w:rsidP="002F1CCA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 – тематическое планирование по биологии 6 класс</w:t>
      </w:r>
    </w:p>
    <w:p w:rsidR="00F00CF3" w:rsidRPr="002F1CCA" w:rsidRDefault="00F00CF3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4855" w:type="dxa"/>
        <w:tblInd w:w="-5" w:type="dxa"/>
        <w:tblLook w:val="04A0"/>
      </w:tblPr>
      <w:tblGrid>
        <w:gridCol w:w="640"/>
        <w:gridCol w:w="41"/>
        <w:gridCol w:w="961"/>
        <w:gridCol w:w="43"/>
        <w:gridCol w:w="838"/>
        <w:gridCol w:w="43"/>
        <w:gridCol w:w="926"/>
        <w:gridCol w:w="45"/>
        <w:gridCol w:w="4597"/>
        <w:gridCol w:w="1154"/>
        <w:gridCol w:w="5567"/>
      </w:tblGrid>
      <w:tr w:rsidR="00F00CF3" w:rsidRPr="002F1CCA" w:rsidTr="002F1CCA">
        <w:trPr>
          <w:trHeight w:val="255"/>
        </w:trPr>
        <w:tc>
          <w:tcPr>
            <w:tcW w:w="681" w:type="dxa"/>
            <w:gridSpan w:val="2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</w:p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№</w:t>
            </w:r>
          </w:p>
        </w:tc>
        <w:tc>
          <w:tcPr>
            <w:tcW w:w="961" w:type="dxa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Дата</w:t>
            </w:r>
          </w:p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план</w:t>
            </w:r>
          </w:p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</w:p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gridSpan w:val="3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Дата</w:t>
            </w:r>
          </w:p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926" w:type="dxa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Кол-во</w:t>
            </w:r>
          </w:p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4642" w:type="dxa"/>
            <w:gridSpan w:val="2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 xml:space="preserve">                          Тема</w:t>
            </w:r>
          </w:p>
        </w:tc>
        <w:tc>
          <w:tcPr>
            <w:tcW w:w="6721" w:type="dxa"/>
            <w:gridSpan w:val="2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Виды деятельности</w:t>
            </w:r>
          </w:p>
        </w:tc>
      </w:tr>
      <w:tr w:rsidR="00F00CF3" w:rsidRPr="002F1CCA" w:rsidTr="002F1CCA">
        <w:tc>
          <w:tcPr>
            <w:tcW w:w="681" w:type="dxa"/>
            <w:gridSpan w:val="2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1</w:t>
            </w:r>
          </w:p>
        </w:tc>
        <w:tc>
          <w:tcPr>
            <w:tcW w:w="961" w:type="dxa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04.09.</w:t>
            </w:r>
          </w:p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2018г.</w:t>
            </w:r>
          </w:p>
        </w:tc>
        <w:tc>
          <w:tcPr>
            <w:tcW w:w="924" w:type="dxa"/>
            <w:gridSpan w:val="3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42" w:type="dxa"/>
            <w:gridSpan w:val="2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Строение семян</w:t>
            </w:r>
          </w:p>
        </w:tc>
        <w:tc>
          <w:tcPr>
            <w:tcW w:w="6721" w:type="dxa"/>
            <w:gridSpan w:val="2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proofErr w:type="gramStart"/>
            <w:r w:rsidRPr="002F1CCA">
              <w:rPr>
                <w:color w:val="000000"/>
                <w:sz w:val="28"/>
                <w:szCs w:val="28"/>
              </w:rPr>
              <w:t>Определяют понятия «однодольные растения», «двудольные растения», «семядоля», «эндосперм», «зародыш», «семенная кожура», «семяножка», «</w:t>
            </w:r>
            <w:proofErr w:type="spellStart"/>
            <w:r w:rsidRPr="002F1CCA">
              <w:rPr>
                <w:color w:val="000000"/>
                <w:sz w:val="28"/>
                <w:szCs w:val="28"/>
              </w:rPr>
              <w:t>микропиле</w:t>
            </w:r>
            <w:proofErr w:type="spellEnd"/>
            <w:r w:rsidRPr="002F1CCA">
              <w:rPr>
                <w:color w:val="000000"/>
                <w:sz w:val="28"/>
                <w:szCs w:val="28"/>
              </w:rPr>
              <w:t>».</w:t>
            </w:r>
            <w:proofErr w:type="gramEnd"/>
            <w:r w:rsidRPr="002F1CCA">
              <w:rPr>
                <w:color w:val="000000"/>
                <w:sz w:val="28"/>
                <w:szCs w:val="28"/>
              </w:rPr>
              <w:t xml:space="preserve"> Отрабатывают умения, необходимые для выполнения лабораторных работ. Изучают инструктаж-памятку последовательности действий при проведении анализа</w:t>
            </w:r>
          </w:p>
        </w:tc>
      </w:tr>
      <w:tr w:rsidR="00F00CF3" w:rsidRPr="002F1CCA" w:rsidTr="002F1CCA">
        <w:tc>
          <w:tcPr>
            <w:tcW w:w="681" w:type="dxa"/>
            <w:gridSpan w:val="2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2</w:t>
            </w:r>
          </w:p>
        </w:tc>
        <w:tc>
          <w:tcPr>
            <w:tcW w:w="961" w:type="dxa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11.09.</w:t>
            </w:r>
          </w:p>
        </w:tc>
        <w:tc>
          <w:tcPr>
            <w:tcW w:w="924" w:type="dxa"/>
            <w:gridSpan w:val="3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42" w:type="dxa"/>
            <w:gridSpan w:val="2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Виды корней.</w:t>
            </w:r>
          </w:p>
        </w:tc>
        <w:tc>
          <w:tcPr>
            <w:tcW w:w="6721" w:type="dxa"/>
            <w:gridSpan w:val="2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</w:p>
        </w:tc>
      </w:tr>
      <w:tr w:rsidR="00F00CF3" w:rsidRPr="002F1CCA" w:rsidTr="002F1CCA">
        <w:tc>
          <w:tcPr>
            <w:tcW w:w="681" w:type="dxa"/>
            <w:gridSpan w:val="2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3</w:t>
            </w:r>
          </w:p>
        </w:tc>
        <w:tc>
          <w:tcPr>
            <w:tcW w:w="961" w:type="dxa"/>
          </w:tcPr>
          <w:p w:rsidR="00F00CF3" w:rsidRPr="002F1CCA" w:rsidRDefault="005A1726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18</w:t>
            </w:r>
            <w:r w:rsidR="00F00CF3" w:rsidRPr="002F1CCA">
              <w:rPr>
                <w:sz w:val="28"/>
                <w:szCs w:val="28"/>
              </w:rPr>
              <w:t>.09.</w:t>
            </w:r>
          </w:p>
        </w:tc>
        <w:tc>
          <w:tcPr>
            <w:tcW w:w="924" w:type="dxa"/>
            <w:gridSpan w:val="3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42" w:type="dxa"/>
            <w:gridSpan w:val="2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 xml:space="preserve">Зоны </w:t>
            </w:r>
            <w:proofErr w:type="spellStart"/>
            <w:r w:rsidRPr="002F1CCA">
              <w:rPr>
                <w:color w:val="000000"/>
                <w:sz w:val="28"/>
                <w:szCs w:val="28"/>
              </w:rPr>
              <w:t>корня</w:t>
            </w:r>
            <w:proofErr w:type="gramStart"/>
            <w:r w:rsidRPr="002F1CCA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2F1CCA">
              <w:rPr>
                <w:color w:val="000000"/>
                <w:sz w:val="28"/>
                <w:szCs w:val="28"/>
              </w:rPr>
              <w:t>тартовая</w:t>
            </w:r>
            <w:proofErr w:type="spellEnd"/>
            <w:r w:rsidRPr="002F1CCA">
              <w:rPr>
                <w:color w:val="000000"/>
                <w:sz w:val="28"/>
                <w:szCs w:val="28"/>
              </w:rPr>
              <w:t xml:space="preserve">  диагностика</w:t>
            </w:r>
          </w:p>
        </w:tc>
        <w:tc>
          <w:tcPr>
            <w:tcW w:w="1154" w:type="dxa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участки</w:t>
            </w:r>
          </w:p>
        </w:tc>
        <w:tc>
          <w:tcPr>
            <w:tcW w:w="5567" w:type="dxa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</w:p>
        </w:tc>
      </w:tr>
      <w:tr w:rsidR="00F00CF3" w:rsidRPr="002F1CCA" w:rsidTr="002F1CCA">
        <w:tc>
          <w:tcPr>
            <w:tcW w:w="681" w:type="dxa"/>
            <w:gridSpan w:val="2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4</w:t>
            </w:r>
          </w:p>
        </w:tc>
        <w:tc>
          <w:tcPr>
            <w:tcW w:w="961" w:type="dxa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26.09.</w:t>
            </w:r>
          </w:p>
        </w:tc>
        <w:tc>
          <w:tcPr>
            <w:tcW w:w="924" w:type="dxa"/>
            <w:gridSpan w:val="3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42" w:type="dxa"/>
            <w:gridSpan w:val="2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Условия произрастания и видоизменения корней</w:t>
            </w:r>
          </w:p>
        </w:tc>
        <w:tc>
          <w:tcPr>
            <w:tcW w:w="6721" w:type="dxa"/>
            <w:gridSpan w:val="2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Определяют понятия «корнеплоды», «корневые клубни», «воздушные корни», «дыхательные корни». Устанавливают причинно-следственные связи между условиями существования и видоизменениями корней</w:t>
            </w:r>
          </w:p>
        </w:tc>
      </w:tr>
      <w:tr w:rsidR="00F00CF3" w:rsidRPr="002F1CCA" w:rsidTr="002F1CCA">
        <w:tc>
          <w:tcPr>
            <w:tcW w:w="681" w:type="dxa"/>
            <w:gridSpan w:val="2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5</w:t>
            </w:r>
          </w:p>
        </w:tc>
        <w:tc>
          <w:tcPr>
            <w:tcW w:w="961" w:type="dxa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02.10.</w:t>
            </w:r>
          </w:p>
        </w:tc>
        <w:tc>
          <w:tcPr>
            <w:tcW w:w="924" w:type="dxa"/>
            <w:gridSpan w:val="3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42" w:type="dxa"/>
            <w:gridSpan w:val="2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 xml:space="preserve">Побег. Почки и их строение. </w:t>
            </w:r>
          </w:p>
        </w:tc>
        <w:tc>
          <w:tcPr>
            <w:tcW w:w="6721" w:type="dxa"/>
            <w:gridSpan w:val="2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proofErr w:type="gramStart"/>
            <w:r w:rsidRPr="002F1CCA">
              <w:rPr>
                <w:color w:val="000000"/>
                <w:sz w:val="28"/>
                <w:szCs w:val="28"/>
              </w:rPr>
              <w:t>Определяют понятия «побег», «почка», «верхушечная почка», «пазушная почка», придаточная почка», «вегетативная почка», «генеративная почка», «конус нарастания», «узел», «междоузлие», «пазуха листа», «очередное листорасположение», «супротивное листорасположение», «мутовчатое расположение».</w:t>
            </w:r>
            <w:proofErr w:type="gramEnd"/>
          </w:p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 xml:space="preserve">Анализируют результаты лабораторной работы и </w:t>
            </w:r>
            <w:r w:rsidRPr="002F1CCA">
              <w:rPr>
                <w:color w:val="000000"/>
                <w:sz w:val="28"/>
                <w:szCs w:val="28"/>
              </w:rPr>
              <w:lastRenderedPageBreak/>
              <w:t>наблюдений за ростом и развитием побега</w:t>
            </w:r>
          </w:p>
        </w:tc>
      </w:tr>
      <w:tr w:rsidR="00F00CF3" w:rsidRPr="002F1CCA" w:rsidTr="002F1CCA">
        <w:tc>
          <w:tcPr>
            <w:tcW w:w="681" w:type="dxa"/>
            <w:gridSpan w:val="2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961" w:type="dxa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09.10.</w:t>
            </w:r>
          </w:p>
        </w:tc>
        <w:tc>
          <w:tcPr>
            <w:tcW w:w="924" w:type="dxa"/>
            <w:gridSpan w:val="3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42" w:type="dxa"/>
            <w:gridSpan w:val="2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Внешнее строение листа</w:t>
            </w:r>
          </w:p>
        </w:tc>
        <w:tc>
          <w:tcPr>
            <w:tcW w:w="6721" w:type="dxa"/>
            <w:gridSpan w:val="2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proofErr w:type="gramStart"/>
            <w:r w:rsidRPr="002F1CCA">
              <w:rPr>
                <w:color w:val="000000"/>
                <w:sz w:val="28"/>
                <w:szCs w:val="28"/>
              </w:rPr>
              <w:t>Определяют понятия «листовая пластинка», «черешок», «черешковый лист», «сидячий лист», «простой лист», «сложный лист», «сетчатое жилкование», «параллельное жилкование», «дуговое жилкование».</w:t>
            </w:r>
            <w:proofErr w:type="gramEnd"/>
            <w:r w:rsidRPr="002F1CCA">
              <w:rPr>
                <w:color w:val="000000"/>
                <w:sz w:val="28"/>
                <w:szCs w:val="28"/>
              </w:rPr>
              <w:t xml:space="preserve"> Заполняют таблицу по результатам изучения различных листьев</w:t>
            </w:r>
          </w:p>
        </w:tc>
      </w:tr>
      <w:tr w:rsidR="00F00CF3" w:rsidRPr="002F1CCA" w:rsidTr="002F1CCA">
        <w:tc>
          <w:tcPr>
            <w:tcW w:w="681" w:type="dxa"/>
            <w:gridSpan w:val="2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7</w:t>
            </w:r>
          </w:p>
        </w:tc>
        <w:tc>
          <w:tcPr>
            <w:tcW w:w="961" w:type="dxa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16.10.</w:t>
            </w:r>
          </w:p>
        </w:tc>
        <w:tc>
          <w:tcPr>
            <w:tcW w:w="924" w:type="dxa"/>
            <w:gridSpan w:val="3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42" w:type="dxa"/>
            <w:gridSpan w:val="2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Клеточное строение листа. Видоизменение листьев</w:t>
            </w:r>
          </w:p>
        </w:tc>
        <w:tc>
          <w:tcPr>
            <w:tcW w:w="6721" w:type="dxa"/>
            <w:gridSpan w:val="2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proofErr w:type="gramStart"/>
            <w:r w:rsidRPr="002F1CCA">
              <w:rPr>
                <w:color w:val="000000"/>
                <w:sz w:val="28"/>
                <w:szCs w:val="28"/>
              </w:rPr>
              <w:t>Определяют понятия «кожица листа», «устьица», «хлоропласты», «столбчатая ткань листа», «губчатая ткань листа», « мякоть листа», «проводящий пучок», «сосуды», « ситовидные трубки», «волокна», «световые листья», «теневые листья», «видоизменения листьев».</w:t>
            </w:r>
            <w:proofErr w:type="gramEnd"/>
            <w:r w:rsidRPr="002F1CCA">
              <w:rPr>
                <w:color w:val="000000"/>
                <w:sz w:val="28"/>
                <w:szCs w:val="28"/>
              </w:rPr>
              <w:t xml:space="preserve"> Выполняют лабораторные работы и обсуждают их результаты</w:t>
            </w:r>
          </w:p>
        </w:tc>
      </w:tr>
      <w:tr w:rsidR="00F00CF3" w:rsidRPr="002F1CCA" w:rsidTr="002F1CCA">
        <w:tc>
          <w:tcPr>
            <w:tcW w:w="681" w:type="dxa"/>
            <w:gridSpan w:val="2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8</w:t>
            </w:r>
          </w:p>
        </w:tc>
        <w:tc>
          <w:tcPr>
            <w:tcW w:w="961" w:type="dxa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23.10.</w:t>
            </w:r>
          </w:p>
        </w:tc>
        <w:tc>
          <w:tcPr>
            <w:tcW w:w="924" w:type="dxa"/>
            <w:gridSpan w:val="3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42" w:type="dxa"/>
            <w:gridSpan w:val="2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Строение стебля. Многообразие стеблей</w:t>
            </w:r>
          </w:p>
        </w:tc>
        <w:tc>
          <w:tcPr>
            <w:tcW w:w="6721" w:type="dxa"/>
            <w:gridSpan w:val="2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proofErr w:type="gramStart"/>
            <w:r w:rsidRPr="002F1CCA">
              <w:rPr>
                <w:color w:val="000000"/>
                <w:sz w:val="28"/>
                <w:szCs w:val="28"/>
              </w:rPr>
              <w:t>Определяют понятия «травянистый стебель», «деревянистый стебель», «прямостоячий стебель», «вьющийся стебель», «лазающий стебель», «ползучий стебель», «чечевички», «пробка», «кора», «луб», «ситовидные трубки», « лубяные волокна», «камбий», «древесина», «сердцевина», «сердцевинные лучи».</w:t>
            </w:r>
            <w:proofErr w:type="gramEnd"/>
          </w:p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Выполняют лабораторную работу и обсуждают ее результаты</w:t>
            </w:r>
            <w:r w:rsidRPr="002F1CCA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00CF3" w:rsidRPr="002F1CCA" w:rsidTr="002F1CCA">
        <w:tc>
          <w:tcPr>
            <w:tcW w:w="681" w:type="dxa"/>
            <w:gridSpan w:val="2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9</w:t>
            </w:r>
          </w:p>
        </w:tc>
        <w:tc>
          <w:tcPr>
            <w:tcW w:w="961" w:type="dxa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06.11.</w:t>
            </w:r>
          </w:p>
        </w:tc>
        <w:tc>
          <w:tcPr>
            <w:tcW w:w="924" w:type="dxa"/>
            <w:gridSpan w:val="3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42" w:type="dxa"/>
            <w:gridSpan w:val="2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Видоизменение побегов</w:t>
            </w:r>
          </w:p>
        </w:tc>
        <w:tc>
          <w:tcPr>
            <w:tcW w:w="6721" w:type="dxa"/>
            <w:gridSpan w:val="2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Определяют понятия        «видоизмененный побег», «корневище», «клубень», «луковица». Выполняют лабораторную работу и обсуждают ее результаты</w:t>
            </w:r>
          </w:p>
        </w:tc>
      </w:tr>
      <w:tr w:rsidR="00F00CF3" w:rsidRPr="002F1CCA" w:rsidTr="002F1CCA">
        <w:tc>
          <w:tcPr>
            <w:tcW w:w="681" w:type="dxa"/>
            <w:gridSpan w:val="2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10</w:t>
            </w:r>
          </w:p>
        </w:tc>
        <w:tc>
          <w:tcPr>
            <w:tcW w:w="961" w:type="dxa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13.11.</w:t>
            </w:r>
          </w:p>
        </w:tc>
        <w:tc>
          <w:tcPr>
            <w:tcW w:w="924" w:type="dxa"/>
            <w:gridSpan w:val="3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42" w:type="dxa"/>
            <w:gridSpan w:val="2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Цветок и его строение</w:t>
            </w:r>
          </w:p>
        </w:tc>
        <w:tc>
          <w:tcPr>
            <w:tcW w:w="6721" w:type="dxa"/>
            <w:gridSpan w:val="2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proofErr w:type="gramStart"/>
            <w:r w:rsidRPr="002F1CCA">
              <w:rPr>
                <w:color w:val="000000"/>
                <w:sz w:val="28"/>
                <w:szCs w:val="28"/>
              </w:rPr>
              <w:t xml:space="preserve">Определяют понятия «пестик», «тычинка», </w:t>
            </w:r>
            <w:r w:rsidRPr="002F1CCA">
              <w:rPr>
                <w:color w:val="000000"/>
                <w:sz w:val="28"/>
                <w:szCs w:val="28"/>
              </w:rPr>
              <w:lastRenderedPageBreak/>
              <w:t>«лепестки», «венчик», «чашелистики», « чашечка», «цветоножка», «цветоложе», «простой околоцветник», «двойной околоцветник», «тычиночная нить», «пыльник», «рыльце», «столбик», «завязь», «семязачаток», «однодомные растения», «двудомные растения».</w:t>
            </w:r>
            <w:proofErr w:type="gramEnd"/>
            <w:r w:rsidRPr="002F1CCA">
              <w:rPr>
                <w:color w:val="000000"/>
                <w:sz w:val="28"/>
                <w:szCs w:val="28"/>
              </w:rPr>
              <w:t xml:space="preserve"> Выполняют лабораторную работу и обсуждают ее результаты</w:t>
            </w:r>
          </w:p>
        </w:tc>
      </w:tr>
      <w:tr w:rsidR="00F00CF3" w:rsidRPr="002F1CCA" w:rsidTr="002F1CCA">
        <w:tc>
          <w:tcPr>
            <w:tcW w:w="681" w:type="dxa"/>
            <w:gridSpan w:val="2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961" w:type="dxa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20.11.</w:t>
            </w:r>
          </w:p>
        </w:tc>
        <w:tc>
          <w:tcPr>
            <w:tcW w:w="924" w:type="dxa"/>
            <w:gridSpan w:val="3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42" w:type="dxa"/>
            <w:gridSpan w:val="2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Соцветия</w:t>
            </w:r>
          </w:p>
        </w:tc>
        <w:tc>
          <w:tcPr>
            <w:tcW w:w="6721" w:type="dxa"/>
            <w:gridSpan w:val="2"/>
            <w:shd w:val="clear" w:color="auto" w:fill="auto"/>
          </w:tcPr>
          <w:p w:rsidR="00F00CF3" w:rsidRPr="002F1CCA" w:rsidRDefault="005A1726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Определяем типы соцветий, строение и биологическое значение соцветий.</w:t>
            </w:r>
          </w:p>
        </w:tc>
      </w:tr>
      <w:tr w:rsidR="00F00CF3" w:rsidRPr="002F1CCA" w:rsidTr="002F1CCA">
        <w:tc>
          <w:tcPr>
            <w:tcW w:w="681" w:type="dxa"/>
            <w:gridSpan w:val="2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12</w:t>
            </w:r>
          </w:p>
        </w:tc>
        <w:tc>
          <w:tcPr>
            <w:tcW w:w="961" w:type="dxa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27.11</w:t>
            </w:r>
          </w:p>
        </w:tc>
        <w:tc>
          <w:tcPr>
            <w:tcW w:w="924" w:type="dxa"/>
            <w:gridSpan w:val="3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42" w:type="dxa"/>
            <w:gridSpan w:val="2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 xml:space="preserve">Плоды и их классификация </w:t>
            </w:r>
          </w:p>
        </w:tc>
        <w:tc>
          <w:tcPr>
            <w:tcW w:w="6721" w:type="dxa"/>
            <w:gridSpan w:val="2"/>
            <w:shd w:val="clear" w:color="auto" w:fill="auto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</w:p>
        </w:tc>
      </w:tr>
      <w:tr w:rsidR="00F00CF3" w:rsidRPr="002F1CCA" w:rsidTr="002F1CCA">
        <w:tc>
          <w:tcPr>
            <w:tcW w:w="681" w:type="dxa"/>
            <w:gridSpan w:val="2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13</w:t>
            </w:r>
          </w:p>
        </w:tc>
        <w:tc>
          <w:tcPr>
            <w:tcW w:w="961" w:type="dxa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04.12.</w:t>
            </w:r>
          </w:p>
        </w:tc>
        <w:tc>
          <w:tcPr>
            <w:tcW w:w="924" w:type="dxa"/>
            <w:gridSpan w:val="3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42" w:type="dxa"/>
            <w:gridSpan w:val="2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Обобщение и закрепление знаний по теме: «Строение и многообразие покрытосемянных растений»</w:t>
            </w:r>
          </w:p>
        </w:tc>
        <w:tc>
          <w:tcPr>
            <w:tcW w:w="672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</w:p>
        </w:tc>
      </w:tr>
      <w:tr w:rsidR="00F00CF3" w:rsidRPr="002F1CCA" w:rsidTr="002F1CCA">
        <w:tc>
          <w:tcPr>
            <w:tcW w:w="681" w:type="dxa"/>
            <w:gridSpan w:val="2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14</w:t>
            </w:r>
          </w:p>
        </w:tc>
        <w:tc>
          <w:tcPr>
            <w:tcW w:w="961" w:type="dxa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11.12.</w:t>
            </w:r>
          </w:p>
        </w:tc>
        <w:tc>
          <w:tcPr>
            <w:tcW w:w="924" w:type="dxa"/>
            <w:gridSpan w:val="3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42" w:type="dxa"/>
            <w:gridSpan w:val="2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Контроль знаний по теме «Строение и многообразие покрытосеменных растений»</w:t>
            </w:r>
          </w:p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6721" w:type="dxa"/>
            <w:gridSpan w:val="2"/>
            <w:shd w:val="clear" w:color="auto" w:fill="auto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</w:p>
        </w:tc>
      </w:tr>
      <w:tr w:rsidR="00F00CF3" w:rsidRPr="002F1CCA" w:rsidTr="002F1CCA">
        <w:tc>
          <w:tcPr>
            <w:tcW w:w="681" w:type="dxa"/>
            <w:gridSpan w:val="2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15</w:t>
            </w:r>
          </w:p>
        </w:tc>
        <w:tc>
          <w:tcPr>
            <w:tcW w:w="961" w:type="dxa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18.12.</w:t>
            </w:r>
          </w:p>
        </w:tc>
        <w:tc>
          <w:tcPr>
            <w:tcW w:w="924" w:type="dxa"/>
            <w:gridSpan w:val="3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42" w:type="dxa"/>
            <w:gridSpan w:val="2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Минеральное питание растений</w:t>
            </w:r>
          </w:p>
        </w:tc>
        <w:tc>
          <w:tcPr>
            <w:tcW w:w="6721" w:type="dxa"/>
            <w:gridSpan w:val="2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 xml:space="preserve">Определяют понятия «минеральное питание», «корневое давление», «почва», «плодородие», «удобрение». Выделяют существенные признаки почвенного питания растений. Объясняют необходимость восполнения запаса питательных веществ в почве путём внесения удобрений. Оценивают вред, наносимый окружающей среде использованием значительных доз удобрений. Приводят доказательства (аргументация) необходимости защиты окружающей </w:t>
            </w:r>
            <w:r w:rsidRPr="002F1CCA">
              <w:rPr>
                <w:color w:val="000000"/>
                <w:sz w:val="28"/>
                <w:szCs w:val="28"/>
              </w:rPr>
              <w:lastRenderedPageBreak/>
              <w:t>среды, соблюдения правил отношения к живой природе</w:t>
            </w:r>
          </w:p>
        </w:tc>
      </w:tr>
      <w:tr w:rsidR="00F00CF3" w:rsidRPr="002F1CCA" w:rsidTr="002F1CCA">
        <w:tc>
          <w:tcPr>
            <w:tcW w:w="681" w:type="dxa"/>
            <w:gridSpan w:val="2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961" w:type="dxa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25.12.</w:t>
            </w:r>
          </w:p>
        </w:tc>
        <w:tc>
          <w:tcPr>
            <w:tcW w:w="924" w:type="dxa"/>
            <w:gridSpan w:val="3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42" w:type="dxa"/>
            <w:gridSpan w:val="2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Фотосинтез</w:t>
            </w:r>
          </w:p>
        </w:tc>
        <w:tc>
          <w:tcPr>
            <w:tcW w:w="6721" w:type="dxa"/>
            <w:gridSpan w:val="2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Выявляют приспособленность растений к использованию света в процессе фотосинтеза. Определяют условия протекания фотосинтеза. Объясняют значение фотосинтеза и роль растений в природе и жизни человека</w:t>
            </w:r>
          </w:p>
        </w:tc>
      </w:tr>
      <w:tr w:rsidR="00F00CF3" w:rsidRPr="002F1CCA" w:rsidTr="002F1CCA">
        <w:tc>
          <w:tcPr>
            <w:tcW w:w="681" w:type="dxa"/>
            <w:gridSpan w:val="2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17</w:t>
            </w:r>
          </w:p>
        </w:tc>
        <w:tc>
          <w:tcPr>
            <w:tcW w:w="961" w:type="dxa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15.01.</w:t>
            </w:r>
          </w:p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2019г.</w:t>
            </w:r>
          </w:p>
        </w:tc>
        <w:tc>
          <w:tcPr>
            <w:tcW w:w="924" w:type="dxa"/>
            <w:gridSpan w:val="3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42" w:type="dxa"/>
            <w:gridSpan w:val="2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Дыхание растений</w:t>
            </w:r>
          </w:p>
        </w:tc>
        <w:tc>
          <w:tcPr>
            <w:tcW w:w="6721" w:type="dxa"/>
            <w:gridSpan w:val="2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Выделяют существенные признаки дыхания. Объясняют роль дыхания в процессе обмена веществ. Объясняют роли кислорода в процессе дыхания. Раскрывают значение дыхания в жизни растений. Устанавливают взаимосвязь процессов дыхания и фотосинтеза</w:t>
            </w:r>
          </w:p>
        </w:tc>
      </w:tr>
      <w:tr w:rsidR="00F00CF3" w:rsidRPr="002F1CCA" w:rsidTr="002F1CCA">
        <w:tc>
          <w:tcPr>
            <w:tcW w:w="681" w:type="dxa"/>
            <w:gridSpan w:val="2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18</w:t>
            </w:r>
          </w:p>
        </w:tc>
        <w:tc>
          <w:tcPr>
            <w:tcW w:w="961" w:type="dxa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22.01.</w:t>
            </w:r>
          </w:p>
        </w:tc>
        <w:tc>
          <w:tcPr>
            <w:tcW w:w="924" w:type="dxa"/>
            <w:gridSpan w:val="3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42" w:type="dxa"/>
            <w:gridSpan w:val="2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Испарение воды растениями. Листопад</w:t>
            </w:r>
          </w:p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Экскурсия «Зимние явления в жизни растений»</w:t>
            </w:r>
          </w:p>
        </w:tc>
        <w:tc>
          <w:tcPr>
            <w:tcW w:w="6721" w:type="dxa"/>
            <w:gridSpan w:val="2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</w:p>
        </w:tc>
      </w:tr>
      <w:tr w:rsidR="00F00CF3" w:rsidRPr="002F1CCA" w:rsidTr="002F1CCA">
        <w:tc>
          <w:tcPr>
            <w:tcW w:w="681" w:type="dxa"/>
            <w:gridSpan w:val="2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19</w:t>
            </w:r>
          </w:p>
        </w:tc>
        <w:tc>
          <w:tcPr>
            <w:tcW w:w="961" w:type="dxa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29.01</w:t>
            </w:r>
          </w:p>
        </w:tc>
        <w:tc>
          <w:tcPr>
            <w:tcW w:w="924" w:type="dxa"/>
            <w:gridSpan w:val="3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42" w:type="dxa"/>
            <w:gridSpan w:val="2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Испарение воды растениями. Листопад.</w:t>
            </w:r>
          </w:p>
        </w:tc>
        <w:tc>
          <w:tcPr>
            <w:tcW w:w="6721" w:type="dxa"/>
            <w:gridSpan w:val="2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Определяют значение испарения воды и листопада в жизни растений</w:t>
            </w:r>
          </w:p>
        </w:tc>
      </w:tr>
      <w:tr w:rsidR="00F00CF3" w:rsidRPr="002F1CCA" w:rsidTr="002F1CCA">
        <w:tc>
          <w:tcPr>
            <w:tcW w:w="681" w:type="dxa"/>
            <w:gridSpan w:val="2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20</w:t>
            </w:r>
          </w:p>
        </w:tc>
        <w:tc>
          <w:tcPr>
            <w:tcW w:w="961" w:type="dxa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05.02.</w:t>
            </w:r>
          </w:p>
        </w:tc>
        <w:tc>
          <w:tcPr>
            <w:tcW w:w="924" w:type="dxa"/>
            <w:gridSpan w:val="3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42" w:type="dxa"/>
            <w:gridSpan w:val="2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Передвижение воды и питательных веществ в растении</w:t>
            </w:r>
          </w:p>
        </w:tc>
        <w:tc>
          <w:tcPr>
            <w:tcW w:w="6721" w:type="dxa"/>
            <w:gridSpan w:val="2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Объясняют роль транспорта веще</w:t>
            </w:r>
            <w:proofErr w:type="gramStart"/>
            <w:r w:rsidRPr="002F1CCA">
              <w:rPr>
                <w:color w:val="000000"/>
                <w:sz w:val="28"/>
                <w:szCs w:val="28"/>
              </w:rPr>
              <w:t>ств в пр</w:t>
            </w:r>
            <w:proofErr w:type="gramEnd"/>
            <w:r w:rsidRPr="002F1CCA">
              <w:rPr>
                <w:color w:val="000000"/>
                <w:sz w:val="28"/>
                <w:szCs w:val="28"/>
              </w:rPr>
              <w:t xml:space="preserve">оцессе обмена веществ. Объясняют механизм осуществления проводящей функции стебля. Объясняют особенности передвижения воды, минеральных и органических веществ в растениях. Проводят биологические эксперименты по изучению процессов жизнедеятельности организмов и объясняют их результаты. Приводят доказательства </w:t>
            </w:r>
            <w:r w:rsidRPr="002F1CCA">
              <w:rPr>
                <w:color w:val="000000"/>
                <w:sz w:val="28"/>
                <w:szCs w:val="28"/>
              </w:rPr>
              <w:lastRenderedPageBreak/>
              <w:t>(аргументация) необходимости защиты растений от повреждений</w:t>
            </w:r>
          </w:p>
        </w:tc>
      </w:tr>
      <w:tr w:rsidR="00F00CF3" w:rsidRPr="002F1CCA" w:rsidTr="002F1CCA">
        <w:tc>
          <w:tcPr>
            <w:tcW w:w="681" w:type="dxa"/>
            <w:gridSpan w:val="2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961" w:type="dxa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12.02.</w:t>
            </w:r>
          </w:p>
        </w:tc>
        <w:tc>
          <w:tcPr>
            <w:tcW w:w="924" w:type="dxa"/>
            <w:gridSpan w:val="3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42" w:type="dxa"/>
            <w:gridSpan w:val="2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Прорастание семян</w:t>
            </w:r>
          </w:p>
        </w:tc>
        <w:tc>
          <w:tcPr>
            <w:tcW w:w="6721" w:type="dxa"/>
            <w:gridSpan w:val="2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Объясняют роль семян в жизни растений. Выявляют условия, необходимые для прорастания семян. Обосновывают необходимость соблюдения сроков и правил проведения посевных работ</w:t>
            </w:r>
          </w:p>
        </w:tc>
      </w:tr>
      <w:tr w:rsidR="00F00CF3" w:rsidRPr="002F1CCA" w:rsidTr="002F1CCA">
        <w:tc>
          <w:tcPr>
            <w:tcW w:w="681" w:type="dxa"/>
            <w:gridSpan w:val="2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22</w:t>
            </w:r>
          </w:p>
        </w:tc>
        <w:tc>
          <w:tcPr>
            <w:tcW w:w="961" w:type="dxa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19.02.</w:t>
            </w:r>
          </w:p>
        </w:tc>
        <w:tc>
          <w:tcPr>
            <w:tcW w:w="924" w:type="dxa"/>
            <w:gridSpan w:val="3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42" w:type="dxa"/>
            <w:gridSpan w:val="2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Размножение семенных растений</w:t>
            </w:r>
          </w:p>
          <w:p w:rsidR="00FA290E" w:rsidRPr="002F1CCA" w:rsidRDefault="00FA290E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Половое размножение растений</w:t>
            </w:r>
          </w:p>
        </w:tc>
        <w:tc>
          <w:tcPr>
            <w:tcW w:w="6721" w:type="dxa"/>
            <w:gridSpan w:val="2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 xml:space="preserve">Объясняют преимущества семенного размножения перед </w:t>
            </w:r>
            <w:proofErr w:type="gramStart"/>
            <w:r w:rsidRPr="002F1CCA">
              <w:rPr>
                <w:color w:val="000000"/>
                <w:sz w:val="28"/>
                <w:szCs w:val="28"/>
              </w:rPr>
              <w:t>споровым</w:t>
            </w:r>
            <w:proofErr w:type="gramEnd"/>
            <w:r w:rsidRPr="002F1CCA">
              <w:rPr>
                <w:color w:val="000000"/>
                <w:sz w:val="28"/>
                <w:szCs w:val="28"/>
              </w:rPr>
              <w:t>. Сравнивают различные способы опыления и их роли. Объясняют значение оплодотворения и образования плодов и семян.</w:t>
            </w:r>
          </w:p>
        </w:tc>
      </w:tr>
      <w:tr w:rsidR="00F00CF3" w:rsidRPr="002F1CCA" w:rsidTr="002F1CCA">
        <w:tc>
          <w:tcPr>
            <w:tcW w:w="681" w:type="dxa"/>
            <w:gridSpan w:val="2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23</w:t>
            </w:r>
          </w:p>
        </w:tc>
        <w:tc>
          <w:tcPr>
            <w:tcW w:w="961" w:type="dxa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26.02</w:t>
            </w:r>
          </w:p>
        </w:tc>
        <w:tc>
          <w:tcPr>
            <w:tcW w:w="924" w:type="dxa"/>
            <w:gridSpan w:val="3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42" w:type="dxa"/>
            <w:gridSpan w:val="2"/>
          </w:tcPr>
          <w:p w:rsidR="00F00CF3" w:rsidRPr="002F1CCA" w:rsidRDefault="00FA290E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Вегетативное размножение покрытосеменных растений</w:t>
            </w:r>
          </w:p>
        </w:tc>
        <w:tc>
          <w:tcPr>
            <w:tcW w:w="6721" w:type="dxa"/>
            <w:gridSpan w:val="2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</w:p>
        </w:tc>
      </w:tr>
      <w:tr w:rsidR="00F00CF3" w:rsidRPr="002F1CCA" w:rsidTr="002F1CCA">
        <w:tc>
          <w:tcPr>
            <w:tcW w:w="681" w:type="dxa"/>
            <w:gridSpan w:val="2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24</w:t>
            </w:r>
          </w:p>
        </w:tc>
        <w:tc>
          <w:tcPr>
            <w:tcW w:w="961" w:type="dxa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05.03.</w:t>
            </w:r>
          </w:p>
        </w:tc>
        <w:tc>
          <w:tcPr>
            <w:tcW w:w="924" w:type="dxa"/>
            <w:gridSpan w:val="3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42" w:type="dxa"/>
            <w:gridSpan w:val="2"/>
          </w:tcPr>
          <w:p w:rsidR="00FA290E" w:rsidRPr="002F1CCA" w:rsidRDefault="00FA290E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Контрольная работа по теме: «Жизнь растений»</w:t>
            </w:r>
          </w:p>
          <w:p w:rsidR="00FA290E" w:rsidRPr="002F1CCA" w:rsidRDefault="00FA290E" w:rsidP="00614AFA">
            <w:pPr>
              <w:pStyle w:val="a6"/>
              <w:rPr>
                <w:color w:val="000000"/>
                <w:sz w:val="28"/>
                <w:szCs w:val="28"/>
              </w:rPr>
            </w:pPr>
          </w:p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6721" w:type="dxa"/>
            <w:gridSpan w:val="2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Определяют понятия «черенок», «отпрыск», «отводок», «прививка», «культура тканей», «привой», «подвой».         Объясняют значение вегетативного размножения покрытосеменных растений и его использование человеком</w:t>
            </w:r>
          </w:p>
        </w:tc>
      </w:tr>
      <w:tr w:rsidR="002F1CCA" w:rsidRPr="002F1CCA" w:rsidTr="002F0827">
        <w:tc>
          <w:tcPr>
            <w:tcW w:w="14855" w:type="dxa"/>
            <w:gridSpan w:val="11"/>
          </w:tcPr>
          <w:p w:rsidR="002F1CCA" w:rsidRPr="002F1CCA" w:rsidRDefault="002F1CCA" w:rsidP="002F1CCA">
            <w:pPr>
              <w:pStyle w:val="a6"/>
              <w:jc w:val="center"/>
              <w:rPr>
                <w:sz w:val="28"/>
                <w:szCs w:val="28"/>
              </w:rPr>
            </w:pPr>
            <w:r w:rsidRPr="002F1CCA">
              <w:rPr>
                <w:b/>
                <w:sz w:val="28"/>
                <w:szCs w:val="28"/>
              </w:rPr>
              <w:t>Классификация растений (6)</w:t>
            </w:r>
          </w:p>
        </w:tc>
      </w:tr>
      <w:tr w:rsidR="00F00CF3" w:rsidRPr="002F1CCA" w:rsidTr="002F1CCA">
        <w:tc>
          <w:tcPr>
            <w:tcW w:w="640" w:type="dxa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25</w:t>
            </w:r>
          </w:p>
        </w:tc>
        <w:tc>
          <w:tcPr>
            <w:tcW w:w="1002" w:type="dxa"/>
            <w:gridSpan w:val="2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12.03.</w:t>
            </w:r>
          </w:p>
        </w:tc>
        <w:tc>
          <w:tcPr>
            <w:tcW w:w="924" w:type="dxa"/>
            <w:gridSpan w:val="3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42" w:type="dxa"/>
            <w:gridSpan w:val="2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Систематика растений</w:t>
            </w:r>
          </w:p>
        </w:tc>
        <w:tc>
          <w:tcPr>
            <w:tcW w:w="6721" w:type="dxa"/>
            <w:gridSpan w:val="2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Определяют понятия «вид», «род», «семейство», «класс», «отдел», «царство».</w:t>
            </w:r>
            <w:r w:rsidRPr="002F1CCA">
              <w:rPr>
                <w:color w:val="FF0000"/>
                <w:sz w:val="28"/>
                <w:szCs w:val="28"/>
              </w:rPr>
              <w:t> </w:t>
            </w:r>
            <w:r w:rsidRPr="002F1CCA">
              <w:rPr>
                <w:color w:val="000000"/>
                <w:sz w:val="28"/>
                <w:szCs w:val="28"/>
              </w:rPr>
              <w:t>Выделяют признаки, характерные для двудольных и однодольных растений</w:t>
            </w:r>
          </w:p>
        </w:tc>
      </w:tr>
      <w:tr w:rsidR="00F00CF3" w:rsidRPr="002F1CCA" w:rsidTr="002F1CCA">
        <w:tc>
          <w:tcPr>
            <w:tcW w:w="640" w:type="dxa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26</w:t>
            </w:r>
          </w:p>
        </w:tc>
        <w:tc>
          <w:tcPr>
            <w:tcW w:w="1002" w:type="dxa"/>
            <w:gridSpan w:val="2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19.03.</w:t>
            </w:r>
          </w:p>
        </w:tc>
        <w:tc>
          <w:tcPr>
            <w:tcW w:w="924" w:type="dxa"/>
            <w:gridSpan w:val="3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42" w:type="dxa"/>
            <w:gridSpan w:val="2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Класс Двудольные растения. Семейства Крестоцветные и Розоцветные</w:t>
            </w:r>
          </w:p>
        </w:tc>
        <w:tc>
          <w:tcPr>
            <w:tcW w:w="6721" w:type="dxa"/>
            <w:gridSpan w:val="2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Выделяют основные особенности растений семей</w:t>
            </w:r>
            <w:proofErr w:type="gramStart"/>
            <w:r w:rsidRPr="002F1CCA">
              <w:rPr>
                <w:color w:val="000000"/>
                <w:sz w:val="28"/>
                <w:szCs w:val="28"/>
              </w:rPr>
              <w:t>ств Кр</w:t>
            </w:r>
            <w:proofErr w:type="gramEnd"/>
            <w:r w:rsidRPr="002F1CCA">
              <w:rPr>
                <w:color w:val="000000"/>
                <w:sz w:val="28"/>
                <w:szCs w:val="28"/>
              </w:rPr>
              <w:t>естоцветные и Розоцветные. Знакомятся с определительными карточками</w:t>
            </w:r>
          </w:p>
        </w:tc>
      </w:tr>
      <w:tr w:rsidR="00F00CF3" w:rsidRPr="002F1CCA" w:rsidTr="002F1CCA">
        <w:tc>
          <w:tcPr>
            <w:tcW w:w="640" w:type="dxa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27</w:t>
            </w:r>
          </w:p>
        </w:tc>
        <w:tc>
          <w:tcPr>
            <w:tcW w:w="1002" w:type="dxa"/>
            <w:gridSpan w:val="2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02.04.</w:t>
            </w:r>
          </w:p>
        </w:tc>
        <w:tc>
          <w:tcPr>
            <w:tcW w:w="924" w:type="dxa"/>
            <w:gridSpan w:val="3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42" w:type="dxa"/>
            <w:gridSpan w:val="2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Семейства Пасленовые, Бобовые и Сложноцветные</w:t>
            </w:r>
          </w:p>
        </w:tc>
        <w:tc>
          <w:tcPr>
            <w:tcW w:w="6721" w:type="dxa"/>
            <w:gridSpan w:val="2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 xml:space="preserve">Выделяют основные особенности растений семейств Пасленовые и Бобовые. Определяют растения по </w:t>
            </w:r>
            <w:r w:rsidRPr="002F1CCA">
              <w:rPr>
                <w:color w:val="000000"/>
                <w:sz w:val="28"/>
                <w:szCs w:val="28"/>
              </w:rPr>
              <w:lastRenderedPageBreak/>
              <w:t>карточкам</w:t>
            </w:r>
            <w:proofErr w:type="gramStart"/>
            <w:r w:rsidRPr="002F1CCA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2F1CCA">
              <w:rPr>
                <w:color w:val="000000"/>
                <w:sz w:val="28"/>
                <w:szCs w:val="28"/>
              </w:rPr>
              <w:t>ыделяют основные особенности растений семейства Сложноцветные. Определяют растения по карточкам</w:t>
            </w:r>
          </w:p>
        </w:tc>
      </w:tr>
      <w:tr w:rsidR="00F00CF3" w:rsidRPr="002F1CCA" w:rsidTr="002F1CCA">
        <w:tc>
          <w:tcPr>
            <w:tcW w:w="681" w:type="dxa"/>
            <w:gridSpan w:val="2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1004" w:type="dxa"/>
            <w:gridSpan w:val="2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09.04.</w:t>
            </w:r>
          </w:p>
        </w:tc>
        <w:tc>
          <w:tcPr>
            <w:tcW w:w="838" w:type="dxa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014" w:type="dxa"/>
            <w:gridSpan w:val="3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97" w:type="dxa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 xml:space="preserve">Класс </w:t>
            </w:r>
            <w:proofErr w:type="gramStart"/>
            <w:r w:rsidRPr="002F1CCA">
              <w:rPr>
                <w:color w:val="000000"/>
                <w:sz w:val="28"/>
                <w:szCs w:val="28"/>
              </w:rPr>
              <w:t>Однодольные</w:t>
            </w:r>
            <w:proofErr w:type="gramEnd"/>
            <w:r w:rsidRPr="002F1CCA">
              <w:rPr>
                <w:color w:val="000000"/>
                <w:sz w:val="28"/>
                <w:szCs w:val="28"/>
              </w:rPr>
              <w:t>. Семейства Злаковые и Лилейные</w:t>
            </w:r>
          </w:p>
        </w:tc>
        <w:tc>
          <w:tcPr>
            <w:tcW w:w="6721" w:type="dxa"/>
            <w:gridSpan w:val="2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Выделяют основные особенности растений семей</w:t>
            </w:r>
            <w:proofErr w:type="gramStart"/>
            <w:r w:rsidRPr="002F1CCA">
              <w:rPr>
                <w:color w:val="000000"/>
                <w:sz w:val="28"/>
                <w:szCs w:val="28"/>
              </w:rPr>
              <w:t>ств Зл</w:t>
            </w:r>
            <w:proofErr w:type="gramEnd"/>
            <w:r w:rsidRPr="002F1CCA">
              <w:rPr>
                <w:color w:val="000000"/>
                <w:sz w:val="28"/>
                <w:szCs w:val="28"/>
              </w:rPr>
              <w:t>аковые и Лилейные. Определяют растения по карточкам</w:t>
            </w:r>
          </w:p>
        </w:tc>
      </w:tr>
      <w:tr w:rsidR="00F00CF3" w:rsidRPr="002F1CCA" w:rsidTr="002F1CCA">
        <w:tc>
          <w:tcPr>
            <w:tcW w:w="681" w:type="dxa"/>
            <w:gridSpan w:val="2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29</w:t>
            </w:r>
          </w:p>
        </w:tc>
        <w:tc>
          <w:tcPr>
            <w:tcW w:w="1004" w:type="dxa"/>
            <w:gridSpan w:val="2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16.04.</w:t>
            </w:r>
          </w:p>
        </w:tc>
        <w:tc>
          <w:tcPr>
            <w:tcW w:w="838" w:type="dxa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014" w:type="dxa"/>
            <w:gridSpan w:val="3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97" w:type="dxa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Важнейшие сельскохозяйственные растения</w:t>
            </w:r>
          </w:p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Экскурсия «Ознакомление с выращиванием растений в защищенном грунте»</w:t>
            </w:r>
          </w:p>
        </w:tc>
        <w:tc>
          <w:tcPr>
            <w:tcW w:w="6721" w:type="dxa"/>
            <w:gridSpan w:val="2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Готовят сообщения на основе изучения текста учебника, дополнительной литературы и материалов Интернета об истории введения в культуру и агротехнике важнейших культурных двудольных и однодольных растений, выращиваемых в местности проживания школьников</w:t>
            </w:r>
          </w:p>
        </w:tc>
      </w:tr>
      <w:tr w:rsidR="00F00CF3" w:rsidRPr="002F1CCA" w:rsidTr="002F1CCA">
        <w:tc>
          <w:tcPr>
            <w:tcW w:w="681" w:type="dxa"/>
            <w:gridSpan w:val="2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30</w:t>
            </w:r>
          </w:p>
        </w:tc>
        <w:tc>
          <w:tcPr>
            <w:tcW w:w="1004" w:type="dxa"/>
            <w:gridSpan w:val="2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23.04.</w:t>
            </w:r>
          </w:p>
        </w:tc>
        <w:tc>
          <w:tcPr>
            <w:tcW w:w="838" w:type="dxa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014" w:type="dxa"/>
            <w:gridSpan w:val="3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97" w:type="dxa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Повторение и обобщение изученного материала по теме «Классификация растений»</w:t>
            </w:r>
          </w:p>
        </w:tc>
        <w:tc>
          <w:tcPr>
            <w:tcW w:w="6721" w:type="dxa"/>
            <w:gridSpan w:val="2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</w:p>
        </w:tc>
      </w:tr>
      <w:tr w:rsidR="00F00CF3" w:rsidRPr="002F1CCA" w:rsidTr="002F1CCA">
        <w:tc>
          <w:tcPr>
            <w:tcW w:w="8134" w:type="dxa"/>
            <w:gridSpan w:val="9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Природные сообщества (</w:t>
            </w:r>
            <w:r w:rsidRPr="002F1CCA">
              <w:rPr>
                <w:color w:val="FF0000"/>
                <w:sz w:val="28"/>
                <w:szCs w:val="28"/>
              </w:rPr>
              <w:t>4</w:t>
            </w:r>
            <w:r w:rsidRPr="002F1CCA">
              <w:rPr>
                <w:sz w:val="28"/>
                <w:szCs w:val="28"/>
              </w:rPr>
              <w:t>)</w:t>
            </w:r>
          </w:p>
        </w:tc>
        <w:tc>
          <w:tcPr>
            <w:tcW w:w="6721" w:type="dxa"/>
            <w:gridSpan w:val="2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</w:p>
        </w:tc>
      </w:tr>
      <w:tr w:rsidR="00F00CF3" w:rsidRPr="002F1CCA" w:rsidTr="002F1CCA">
        <w:tc>
          <w:tcPr>
            <w:tcW w:w="681" w:type="dxa"/>
            <w:gridSpan w:val="2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31</w:t>
            </w:r>
          </w:p>
        </w:tc>
        <w:tc>
          <w:tcPr>
            <w:tcW w:w="1004" w:type="dxa"/>
            <w:gridSpan w:val="2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30.04.</w:t>
            </w:r>
          </w:p>
        </w:tc>
        <w:tc>
          <w:tcPr>
            <w:tcW w:w="838" w:type="dxa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014" w:type="dxa"/>
            <w:gridSpan w:val="3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97" w:type="dxa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 xml:space="preserve">Природные сообщества. </w:t>
            </w:r>
          </w:p>
        </w:tc>
        <w:tc>
          <w:tcPr>
            <w:tcW w:w="6721" w:type="dxa"/>
            <w:gridSpan w:val="2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Определяют понятия «растительное сообщество», «растительность», «</w:t>
            </w:r>
            <w:proofErr w:type="spellStart"/>
            <w:r w:rsidRPr="002F1CCA">
              <w:rPr>
                <w:color w:val="000000"/>
                <w:sz w:val="28"/>
                <w:szCs w:val="28"/>
              </w:rPr>
              <w:t>ярусность</w:t>
            </w:r>
            <w:proofErr w:type="spellEnd"/>
            <w:r w:rsidRPr="002F1CCA">
              <w:rPr>
                <w:color w:val="000000"/>
                <w:sz w:val="28"/>
                <w:szCs w:val="28"/>
              </w:rPr>
              <w:t>». Характеризуют различные типы растительных сообществ. Устанавливают взаимосвязи в растительном сообществе</w:t>
            </w:r>
          </w:p>
        </w:tc>
      </w:tr>
      <w:tr w:rsidR="00F00CF3" w:rsidRPr="002F1CCA" w:rsidTr="002F1CCA">
        <w:tc>
          <w:tcPr>
            <w:tcW w:w="681" w:type="dxa"/>
            <w:gridSpan w:val="2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32</w:t>
            </w:r>
          </w:p>
        </w:tc>
        <w:tc>
          <w:tcPr>
            <w:tcW w:w="1004" w:type="dxa"/>
            <w:gridSpan w:val="2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07.05.</w:t>
            </w:r>
          </w:p>
        </w:tc>
        <w:tc>
          <w:tcPr>
            <w:tcW w:w="838" w:type="dxa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014" w:type="dxa"/>
            <w:gridSpan w:val="3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97" w:type="dxa"/>
          </w:tcPr>
          <w:p w:rsidR="00F00CF3" w:rsidRPr="002F1CCA" w:rsidRDefault="00FA290E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Развитие и смена растительных сообществ</w:t>
            </w:r>
          </w:p>
        </w:tc>
        <w:tc>
          <w:tcPr>
            <w:tcW w:w="6721" w:type="dxa"/>
            <w:gridSpan w:val="2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</w:p>
        </w:tc>
      </w:tr>
      <w:tr w:rsidR="00F00CF3" w:rsidRPr="002F1CCA" w:rsidTr="002F1CCA">
        <w:trPr>
          <w:trHeight w:val="1240"/>
        </w:trPr>
        <w:tc>
          <w:tcPr>
            <w:tcW w:w="681" w:type="dxa"/>
            <w:gridSpan w:val="2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33</w:t>
            </w:r>
          </w:p>
        </w:tc>
        <w:tc>
          <w:tcPr>
            <w:tcW w:w="1004" w:type="dxa"/>
            <w:gridSpan w:val="2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14.05.</w:t>
            </w:r>
          </w:p>
        </w:tc>
        <w:tc>
          <w:tcPr>
            <w:tcW w:w="838" w:type="dxa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014" w:type="dxa"/>
            <w:gridSpan w:val="3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97" w:type="dxa"/>
          </w:tcPr>
          <w:p w:rsidR="00FA290E" w:rsidRPr="002F1CCA" w:rsidRDefault="00FA290E" w:rsidP="00614AFA">
            <w:pPr>
              <w:pStyle w:val="a6"/>
              <w:rPr>
                <w:color w:val="000000"/>
                <w:sz w:val="28"/>
                <w:szCs w:val="28"/>
              </w:rPr>
            </w:pPr>
          </w:p>
          <w:p w:rsidR="00FA290E" w:rsidRPr="002F1CCA" w:rsidRDefault="00FA290E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Итоговая контрольная работа</w:t>
            </w:r>
          </w:p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6721" w:type="dxa"/>
            <w:gridSpan w:val="2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Определяют понятие «смена растительных сообществ». Работают в группах. Подводят итоги экскурсии (отчет)</w:t>
            </w:r>
          </w:p>
        </w:tc>
      </w:tr>
      <w:tr w:rsidR="00F00CF3" w:rsidRPr="002F1CCA" w:rsidTr="002F1CCA">
        <w:tc>
          <w:tcPr>
            <w:tcW w:w="681" w:type="dxa"/>
            <w:gridSpan w:val="2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lastRenderedPageBreak/>
              <w:t>34</w:t>
            </w:r>
          </w:p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35</w:t>
            </w:r>
          </w:p>
        </w:tc>
        <w:tc>
          <w:tcPr>
            <w:tcW w:w="1004" w:type="dxa"/>
            <w:gridSpan w:val="2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21.05.</w:t>
            </w:r>
          </w:p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  <w:r w:rsidRPr="002F1CCA">
              <w:rPr>
                <w:sz w:val="28"/>
                <w:szCs w:val="28"/>
              </w:rPr>
              <w:t>28.05</w:t>
            </w:r>
          </w:p>
        </w:tc>
        <w:tc>
          <w:tcPr>
            <w:tcW w:w="838" w:type="dxa"/>
          </w:tcPr>
          <w:p w:rsidR="00F00CF3" w:rsidRPr="002F1CCA" w:rsidRDefault="00F00CF3" w:rsidP="00614AF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014" w:type="dxa"/>
            <w:gridSpan w:val="3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1</w:t>
            </w:r>
          </w:p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97" w:type="dxa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Охрана растительного мира. Рациональное природопользование.</w:t>
            </w:r>
          </w:p>
        </w:tc>
        <w:tc>
          <w:tcPr>
            <w:tcW w:w="6721" w:type="dxa"/>
            <w:gridSpan w:val="2"/>
          </w:tcPr>
          <w:p w:rsidR="00F00CF3" w:rsidRPr="002F1CCA" w:rsidRDefault="00F00CF3" w:rsidP="00614AFA">
            <w:pPr>
              <w:pStyle w:val="a6"/>
              <w:rPr>
                <w:color w:val="000000"/>
                <w:sz w:val="28"/>
                <w:szCs w:val="28"/>
              </w:rPr>
            </w:pPr>
            <w:r w:rsidRPr="002F1CCA">
              <w:rPr>
                <w:color w:val="000000"/>
                <w:sz w:val="28"/>
                <w:szCs w:val="28"/>
              </w:rPr>
              <w:t>Определяют понятия «заповедник», «заказник», «рациональное природопользование».</w:t>
            </w:r>
          </w:p>
        </w:tc>
      </w:tr>
    </w:tbl>
    <w:p w:rsidR="00F00CF3" w:rsidRPr="002F1CCA" w:rsidRDefault="00F00CF3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F3" w:rsidRPr="002F1CCA" w:rsidRDefault="00F00CF3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714" w:rsidRPr="002F1CCA" w:rsidRDefault="00684714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Учебно-методическое обеспечение учебного процесса:</w:t>
      </w:r>
    </w:p>
    <w:p w:rsidR="00A76F29" w:rsidRPr="002F1CCA" w:rsidRDefault="00A76F29" w:rsidP="00A76F29">
      <w:pPr>
        <w:rPr>
          <w:rFonts w:ascii="Times New Roman" w:hAnsi="Times New Roman" w:cs="Times New Roman"/>
          <w:bCs/>
          <w:sz w:val="28"/>
          <w:szCs w:val="28"/>
        </w:rPr>
      </w:pPr>
      <w:r w:rsidRPr="002F1CCA">
        <w:rPr>
          <w:rFonts w:ascii="Times New Roman" w:hAnsi="Times New Roman" w:cs="Times New Roman"/>
          <w:bCs/>
          <w:sz w:val="28"/>
          <w:szCs w:val="28"/>
        </w:rPr>
        <w:t xml:space="preserve">Программа разработана на основе </w:t>
      </w:r>
    </w:p>
    <w:p w:rsidR="00A76F29" w:rsidRPr="002F1CCA" w:rsidRDefault="00A76F29" w:rsidP="00A76F29">
      <w:pPr>
        <w:rPr>
          <w:rFonts w:ascii="Times New Roman" w:hAnsi="Times New Roman" w:cs="Times New Roman"/>
          <w:bCs/>
          <w:sz w:val="28"/>
          <w:szCs w:val="28"/>
        </w:rPr>
      </w:pPr>
      <w:r w:rsidRPr="002F1CC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примерной программы по биологии  основного, общего образования,  авторской программы по биологии  </w:t>
      </w:r>
      <w:r w:rsidRPr="002F1CCA">
        <w:rPr>
          <w:rFonts w:ascii="Times New Roman" w:hAnsi="Times New Roman" w:cs="Times New Roman"/>
          <w:color w:val="000000"/>
          <w:sz w:val="28"/>
          <w:szCs w:val="28"/>
          <w:u w:val="single"/>
        </w:rPr>
        <w:t>В. В. Пасечника, В. В. </w:t>
      </w:r>
      <w:proofErr w:type="spellStart"/>
      <w:r w:rsidRPr="002F1CCA">
        <w:rPr>
          <w:rFonts w:ascii="Times New Roman" w:hAnsi="Times New Roman" w:cs="Times New Roman"/>
          <w:color w:val="000000"/>
          <w:sz w:val="28"/>
          <w:szCs w:val="28"/>
          <w:u w:val="single"/>
        </w:rPr>
        <w:t>Латюшина</w:t>
      </w:r>
      <w:proofErr w:type="spellEnd"/>
      <w:r w:rsidRPr="002F1C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В.М. </w:t>
      </w:r>
      <w:proofErr w:type="spellStart"/>
      <w:r w:rsidRPr="002F1CCA">
        <w:rPr>
          <w:rFonts w:ascii="Times New Roman" w:hAnsi="Times New Roman" w:cs="Times New Roman"/>
          <w:color w:val="000000"/>
          <w:sz w:val="28"/>
          <w:szCs w:val="28"/>
          <w:u w:val="single"/>
        </w:rPr>
        <w:t>Пакуловой</w:t>
      </w:r>
      <w:proofErr w:type="spellEnd"/>
      <w:r w:rsidRPr="002F1CCA">
        <w:rPr>
          <w:rFonts w:ascii="Times New Roman" w:hAnsi="Times New Roman" w:cs="Times New Roman"/>
          <w:sz w:val="28"/>
          <w:szCs w:val="28"/>
          <w:u w:val="single"/>
        </w:rPr>
        <w:t>.-</w:t>
      </w:r>
      <w:r w:rsidRPr="002F1CC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М.: «Дрофа», 2012 г.</w:t>
      </w:r>
      <w:r w:rsidRPr="002F1C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6F29" w:rsidRPr="002F1CCA" w:rsidRDefault="00A76F29" w:rsidP="00A76F29">
      <w:pPr>
        <w:rPr>
          <w:rFonts w:ascii="Times New Roman" w:hAnsi="Times New Roman" w:cs="Times New Roman"/>
          <w:bCs/>
          <w:sz w:val="28"/>
          <w:szCs w:val="28"/>
        </w:rPr>
      </w:pPr>
      <w:r w:rsidRPr="002F1CCA">
        <w:rPr>
          <w:rFonts w:ascii="Times New Roman" w:hAnsi="Times New Roman" w:cs="Times New Roman"/>
          <w:bCs/>
          <w:sz w:val="28"/>
          <w:szCs w:val="28"/>
        </w:rPr>
        <w:t>(указать примерную программу/ программы, издательство, год издания при наличии)</w:t>
      </w:r>
    </w:p>
    <w:p w:rsidR="00A76F29" w:rsidRPr="002F1CCA" w:rsidRDefault="00A76F29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4714" w:rsidRPr="002F1CCA" w:rsidRDefault="00684714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ar-SA"/>
        </w:rPr>
        <w:t>1. Пасечник В. В. Биология. Бактерии. Грибы. Растения. 6 класс. Учебник / М.: Дрофа, 2012 г.</w:t>
      </w:r>
    </w:p>
    <w:p w:rsidR="00684714" w:rsidRPr="002F1CCA" w:rsidRDefault="00684714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ar-SA"/>
        </w:rPr>
        <w:t>2. Пасечник В. В. Биология. Биология. Бактерии, грибы, растения. 6 класс. Рабочая тетрадь к учебнику В.В. Пасечника. Тестовые задания ЕГЭ. Вертикаль/ М.: Дрофа, 2012 г.</w:t>
      </w:r>
    </w:p>
    <w:p w:rsidR="00684714" w:rsidRPr="002F1CCA" w:rsidRDefault="00684714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ar-SA"/>
        </w:rPr>
        <w:t>3. Пасечник В. В. Биология. Бактерии. Грибы. Растения. 6 класс. Методическое пособие / М.: Дрофа, 2012 г.</w:t>
      </w:r>
    </w:p>
    <w:p w:rsidR="00684714" w:rsidRPr="002F1CCA" w:rsidRDefault="00684714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ar-SA"/>
        </w:rPr>
        <w:t>4. Преображенская Н.В. Рабочая тетрадь по биологии. 6 класс. К учебнику В.В. Пасечника "Биология. 5 класс"/ М.: Экзамен, 2012 г.</w:t>
      </w:r>
    </w:p>
    <w:p w:rsidR="00684714" w:rsidRPr="002F1CCA" w:rsidRDefault="00684714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4714" w:rsidRPr="002F1CCA" w:rsidRDefault="00684714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Материально-техническое обеспечение учебного процесса: </w:t>
      </w:r>
      <w:r w:rsidRPr="002F1CC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MULTIMEDIA</w:t>
      </w:r>
      <w:r w:rsidRPr="002F1C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поддержка курса «Биология. Бактерии. Грибы. Растения»</w:t>
      </w:r>
    </w:p>
    <w:p w:rsidR="00684714" w:rsidRPr="002F1CCA" w:rsidRDefault="00684714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ar-SA"/>
        </w:rPr>
        <w:t>Лабораторный практикум. Биология 6-11 класс (учебное электронное издание), Республиканский мультимедиа центр, 2004</w:t>
      </w:r>
    </w:p>
    <w:p w:rsidR="00684714" w:rsidRPr="002F1CCA" w:rsidRDefault="00684714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ar-SA"/>
        </w:rPr>
        <w:t>Биология. Растения. Бактерии. Грибы. Лишайники. 6 класс. Образовательный комплекс</w:t>
      </w:r>
      <w:proofErr w:type="gramStart"/>
      <w:r w:rsidRPr="002F1CC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2F1C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proofErr w:type="gramStart"/>
      <w:r w:rsidRPr="002F1CCA">
        <w:rPr>
          <w:rFonts w:ascii="Times New Roman" w:eastAsia="Times New Roman" w:hAnsi="Times New Roman" w:cs="Times New Roman"/>
          <w:sz w:val="28"/>
          <w:szCs w:val="28"/>
          <w:lang w:eastAsia="ar-SA"/>
        </w:rPr>
        <w:t>э</w:t>
      </w:r>
      <w:proofErr w:type="gramEnd"/>
      <w:r w:rsidRPr="002F1CCA">
        <w:rPr>
          <w:rFonts w:ascii="Times New Roman" w:eastAsia="Times New Roman" w:hAnsi="Times New Roman" w:cs="Times New Roman"/>
          <w:sz w:val="28"/>
          <w:szCs w:val="28"/>
          <w:lang w:eastAsia="ar-SA"/>
        </w:rPr>
        <w:t>лектронное учебное издание), Фирма «1С», Издательский центр «</w:t>
      </w:r>
      <w:proofErr w:type="spellStart"/>
      <w:r w:rsidRPr="002F1CCA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Вентана-Граф</w:t>
      </w:r>
      <w:proofErr w:type="spellEnd"/>
      <w:r w:rsidRPr="002F1CCA">
        <w:rPr>
          <w:rFonts w:ascii="Times New Roman" w:eastAsia="Times New Roman" w:hAnsi="Times New Roman" w:cs="Times New Roman"/>
          <w:sz w:val="28"/>
          <w:szCs w:val="28"/>
          <w:lang w:eastAsia="ar-SA"/>
        </w:rPr>
        <w:t>», 2007</w:t>
      </w:r>
    </w:p>
    <w:p w:rsidR="00684714" w:rsidRPr="002F1CCA" w:rsidRDefault="00684714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Биология 6 класс. Живой организм. </w:t>
      </w:r>
      <w:proofErr w:type="spellStart"/>
      <w:r w:rsidRPr="002F1CC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Мультимедийное</w:t>
      </w:r>
      <w:proofErr w:type="spellEnd"/>
      <w:r w:rsidRPr="002F1C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приложение к учебнику Н.И.Сонина (электронное учебное издание), Дрофа, </w:t>
      </w:r>
      <w:proofErr w:type="spellStart"/>
      <w:r w:rsidRPr="002F1CCA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Физикон</w:t>
      </w:r>
      <w:proofErr w:type="spellEnd"/>
      <w:r w:rsidRPr="002F1CCA">
        <w:rPr>
          <w:rFonts w:ascii="Times New Roman" w:eastAsia="Times New Roman" w:hAnsi="Times New Roman" w:cs="Times New Roman"/>
          <w:sz w:val="28"/>
          <w:szCs w:val="28"/>
          <w:lang w:eastAsia="ar-SA"/>
        </w:rPr>
        <w:t>, 2012</w:t>
      </w:r>
    </w:p>
    <w:p w:rsidR="00684714" w:rsidRPr="002F1CCA" w:rsidRDefault="00684714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Уроки биологии Кирилла и </w:t>
      </w:r>
      <w:proofErr w:type="spellStart"/>
      <w:r w:rsidRPr="002F1CCA">
        <w:rPr>
          <w:rFonts w:ascii="Times New Roman" w:eastAsia="Times New Roman" w:hAnsi="Times New Roman" w:cs="Times New Roman"/>
          <w:sz w:val="28"/>
          <w:szCs w:val="28"/>
          <w:lang w:eastAsia="ar-SA"/>
        </w:rPr>
        <w:t>Мефодия</w:t>
      </w:r>
      <w:proofErr w:type="spellEnd"/>
      <w:r w:rsidRPr="002F1CCA">
        <w:rPr>
          <w:rFonts w:ascii="Times New Roman" w:eastAsia="Times New Roman" w:hAnsi="Times New Roman" w:cs="Times New Roman"/>
          <w:sz w:val="28"/>
          <w:szCs w:val="28"/>
          <w:lang w:eastAsia="ar-SA"/>
        </w:rPr>
        <w:t>. Растения. Бактерии. Грибы. 6 класс (электронное учебное издание), ООО «</w:t>
      </w:r>
      <w:proofErr w:type="spellStart"/>
      <w:r w:rsidRPr="002F1CCA">
        <w:rPr>
          <w:rFonts w:ascii="Times New Roman" w:eastAsia="Times New Roman" w:hAnsi="Times New Roman" w:cs="Times New Roman"/>
          <w:sz w:val="28"/>
          <w:szCs w:val="28"/>
          <w:lang w:eastAsia="ar-SA"/>
        </w:rPr>
        <w:t>Кириллл</w:t>
      </w:r>
      <w:proofErr w:type="spellEnd"/>
      <w:r w:rsidRPr="002F1C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2F1CCA">
        <w:rPr>
          <w:rFonts w:ascii="Times New Roman" w:eastAsia="Times New Roman" w:hAnsi="Times New Roman" w:cs="Times New Roman"/>
          <w:sz w:val="28"/>
          <w:szCs w:val="28"/>
          <w:lang w:eastAsia="ar-SA"/>
        </w:rPr>
        <w:t>Мефодий</w:t>
      </w:r>
      <w:proofErr w:type="spellEnd"/>
      <w:r w:rsidRPr="002F1CCA">
        <w:rPr>
          <w:rFonts w:ascii="Times New Roman" w:eastAsia="Times New Roman" w:hAnsi="Times New Roman" w:cs="Times New Roman"/>
          <w:sz w:val="28"/>
          <w:szCs w:val="28"/>
          <w:lang w:eastAsia="ar-SA"/>
        </w:rPr>
        <w:t>», 2012</w:t>
      </w:r>
    </w:p>
    <w:p w:rsidR="00684714" w:rsidRPr="002F1CCA" w:rsidRDefault="00684714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Электронный               атлас для школьника. Ботаника 6-7 классы</w:t>
      </w:r>
      <w:proofErr w:type="gramStart"/>
      <w:r w:rsidRPr="002F1CC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2F1C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proofErr w:type="gramStart"/>
      <w:r w:rsidRPr="002F1CCA">
        <w:rPr>
          <w:rFonts w:ascii="Times New Roman" w:eastAsia="Times New Roman" w:hAnsi="Times New Roman" w:cs="Times New Roman"/>
          <w:sz w:val="28"/>
          <w:szCs w:val="28"/>
          <w:lang w:eastAsia="ar-SA"/>
        </w:rPr>
        <w:t>э</w:t>
      </w:r>
      <w:proofErr w:type="gramEnd"/>
      <w:r w:rsidRPr="002F1CCA">
        <w:rPr>
          <w:rFonts w:ascii="Times New Roman" w:eastAsia="Times New Roman" w:hAnsi="Times New Roman" w:cs="Times New Roman"/>
          <w:sz w:val="28"/>
          <w:szCs w:val="28"/>
          <w:lang w:eastAsia="ar-SA"/>
        </w:rPr>
        <w:t>лектронное учебное издание), Интерактивная линия, 2004</w:t>
      </w: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4714" w:rsidRPr="002F1CCA" w:rsidRDefault="00684714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714" w:rsidRPr="002F1CCA" w:rsidRDefault="00684714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контрольных работ  в 6 классе по биологии</w:t>
      </w:r>
    </w:p>
    <w:p w:rsidR="00684714" w:rsidRPr="002F1CCA" w:rsidRDefault="00684714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4714" w:rsidRPr="002F1CCA" w:rsidRDefault="00684714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5"/>
        <w:tblW w:w="15410" w:type="dxa"/>
        <w:tblLook w:val="04A0"/>
      </w:tblPr>
      <w:tblGrid>
        <w:gridCol w:w="687"/>
        <w:gridCol w:w="1661"/>
        <w:gridCol w:w="5663"/>
        <w:gridCol w:w="4439"/>
        <w:gridCol w:w="2960"/>
      </w:tblGrid>
      <w:tr w:rsidR="00FA290E" w:rsidRPr="002F1CCA" w:rsidTr="001A51D6">
        <w:tc>
          <w:tcPr>
            <w:tcW w:w="704" w:type="dxa"/>
          </w:tcPr>
          <w:p w:rsidR="00684714" w:rsidRPr="002F1CCA" w:rsidRDefault="00684714" w:rsidP="00614AF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92" w:type="dxa"/>
          </w:tcPr>
          <w:p w:rsidR="00684714" w:rsidRPr="002F1CCA" w:rsidRDefault="00684714" w:rsidP="00614AF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954" w:type="dxa"/>
          </w:tcPr>
          <w:p w:rsidR="00684714" w:rsidRPr="002F1CCA" w:rsidRDefault="00684714" w:rsidP="00614AF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Тема</w:t>
            </w:r>
          </w:p>
        </w:tc>
        <w:tc>
          <w:tcPr>
            <w:tcW w:w="4678" w:type="dxa"/>
          </w:tcPr>
          <w:p w:rsidR="00684714" w:rsidRPr="002F1CCA" w:rsidRDefault="00684714" w:rsidP="00614AF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Вид         контроля</w:t>
            </w:r>
          </w:p>
        </w:tc>
        <w:tc>
          <w:tcPr>
            <w:tcW w:w="3082" w:type="dxa"/>
          </w:tcPr>
          <w:p w:rsidR="00684714" w:rsidRPr="002F1CCA" w:rsidRDefault="00684714" w:rsidP="00614AF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FA290E" w:rsidRPr="002F1CCA" w:rsidTr="001A51D6">
        <w:tc>
          <w:tcPr>
            <w:tcW w:w="704" w:type="dxa"/>
          </w:tcPr>
          <w:p w:rsidR="00FA290E" w:rsidRPr="002F1CCA" w:rsidRDefault="00FA290E" w:rsidP="00614AF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A290E" w:rsidRPr="002F1CCA" w:rsidRDefault="00FA290E" w:rsidP="00614AF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18.09.2018г.</w:t>
            </w:r>
          </w:p>
        </w:tc>
        <w:tc>
          <w:tcPr>
            <w:tcW w:w="5954" w:type="dxa"/>
          </w:tcPr>
          <w:p w:rsidR="00FA290E" w:rsidRPr="002F1CCA" w:rsidRDefault="00FA290E" w:rsidP="00614AF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Стартовая диагностика</w:t>
            </w:r>
          </w:p>
        </w:tc>
        <w:tc>
          <w:tcPr>
            <w:tcW w:w="4678" w:type="dxa"/>
          </w:tcPr>
          <w:p w:rsidR="00FA290E" w:rsidRPr="002F1CCA" w:rsidRDefault="00FA290E" w:rsidP="00614AF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 работа</w:t>
            </w:r>
          </w:p>
        </w:tc>
        <w:tc>
          <w:tcPr>
            <w:tcW w:w="3082" w:type="dxa"/>
          </w:tcPr>
          <w:p w:rsidR="00FA290E" w:rsidRPr="002F1CCA" w:rsidRDefault="00FA290E" w:rsidP="00614AF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Тесты</w:t>
            </w:r>
          </w:p>
        </w:tc>
      </w:tr>
      <w:tr w:rsidR="00FA290E" w:rsidRPr="002F1CCA" w:rsidTr="001A51D6">
        <w:tc>
          <w:tcPr>
            <w:tcW w:w="704" w:type="dxa"/>
          </w:tcPr>
          <w:p w:rsidR="00FA290E" w:rsidRPr="002F1CCA" w:rsidRDefault="00FA290E" w:rsidP="00614AF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92" w:type="dxa"/>
          </w:tcPr>
          <w:p w:rsidR="00FA290E" w:rsidRPr="002F1CCA" w:rsidRDefault="00FA290E" w:rsidP="00614AF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11.12.2018г.</w:t>
            </w:r>
          </w:p>
        </w:tc>
        <w:tc>
          <w:tcPr>
            <w:tcW w:w="5954" w:type="dxa"/>
          </w:tcPr>
          <w:p w:rsidR="00FA290E" w:rsidRPr="002F1CCA" w:rsidRDefault="00FA290E" w:rsidP="00614AF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и многообразие покрытосеменных растений</w:t>
            </w:r>
          </w:p>
        </w:tc>
        <w:tc>
          <w:tcPr>
            <w:tcW w:w="4678" w:type="dxa"/>
          </w:tcPr>
          <w:p w:rsidR="00FA290E" w:rsidRPr="002F1CCA" w:rsidRDefault="00481290" w:rsidP="00614AF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 работа</w:t>
            </w:r>
          </w:p>
        </w:tc>
        <w:tc>
          <w:tcPr>
            <w:tcW w:w="3082" w:type="dxa"/>
          </w:tcPr>
          <w:p w:rsidR="00FA290E" w:rsidRPr="002F1CCA" w:rsidRDefault="00481290" w:rsidP="00614AF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Тесты</w:t>
            </w:r>
          </w:p>
        </w:tc>
      </w:tr>
      <w:tr w:rsidR="00FA290E" w:rsidRPr="002F1CCA" w:rsidTr="001A51D6">
        <w:tc>
          <w:tcPr>
            <w:tcW w:w="704" w:type="dxa"/>
          </w:tcPr>
          <w:p w:rsidR="00FA290E" w:rsidRPr="002F1CCA" w:rsidRDefault="00FA290E" w:rsidP="00614AF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92" w:type="dxa"/>
          </w:tcPr>
          <w:p w:rsidR="00FA290E" w:rsidRPr="002F1CCA" w:rsidRDefault="00FA290E" w:rsidP="00614AF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05.03.2019г.</w:t>
            </w:r>
          </w:p>
        </w:tc>
        <w:tc>
          <w:tcPr>
            <w:tcW w:w="5954" w:type="dxa"/>
          </w:tcPr>
          <w:p w:rsidR="00FA290E" w:rsidRPr="002F1CCA" w:rsidRDefault="00FA290E" w:rsidP="00614AF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растений</w:t>
            </w:r>
            <w:bookmarkStart w:id="0" w:name="_GoBack"/>
            <w:bookmarkEnd w:id="0"/>
          </w:p>
        </w:tc>
        <w:tc>
          <w:tcPr>
            <w:tcW w:w="4678" w:type="dxa"/>
          </w:tcPr>
          <w:p w:rsidR="00FA290E" w:rsidRPr="002F1CCA" w:rsidRDefault="00481290" w:rsidP="00614AF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 работа</w:t>
            </w:r>
          </w:p>
        </w:tc>
        <w:tc>
          <w:tcPr>
            <w:tcW w:w="3082" w:type="dxa"/>
          </w:tcPr>
          <w:p w:rsidR="00FA290E" w:rsidRPr="002F1CCA" w:rsidRDefault="00481290" w:rsidP="00614AF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Тесты</w:t>
            </w:r>
          </w:p>
        </w:tc>
      </w:tr>
      <w:tr w:rsidR="00FA290E" w:rsidRPr="002F1CCA" w:rsidTr="001A51D6">
        <w:tc>
          <w:tcPr>
            <w:tcW w:w="704" w:type="dxa"/>
          </w:tcPr>
          <w:p w:rsidR="00FA290E" w:rsidRPr="002F1CCA" w:rsidRDefault="00FA290E" w:rsidP="00614AF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92" w:type="dxa"/>
          </w:tcPr>
          <w:p w:rsidR="00FA290E" w:rsidRPr="002F1CCA" w:rsidRDefault="00FA290E" w:rsidP="00614AF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23.04.2019г.</w:t>
            </w:r>
          </w:p>
        </w:tc>
        <w:tc>
          <w:tcPr>
            <w:tcW w:w="5954" w:type="dxa"/>
          </w:tcPr>
          <w:p w:rsidR="00FA290E" w:rsidRPr="002F1CCA" w:rsidRDefault="00FA290E" w:rsidP="00614AF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растений</w:t>
            </w:r>
          </w:p>
        </w:tc>
        <w:tc>
          <w:tcPr>
            <w:tcW w:w="4678" w:type="dxa"/>
          </w:tcPr>
          <w:p w:rsidR="00FA290E" w:rsidRPr="002F1CCA" w:rsidRDefault="00481290" w:rsidP="00614AF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 работа</w:t>
            </w:r>
          </w:p>
        </w:tc>
        <w:tc>
          <w:tcPr>
            <w:tcW w:w="3082" w:type="dxa"/>
          </w:tcPr>
          <w:p w:rsidR="00FA290E" w:rsidRPr="002F1CCA" w:rsidRDefault="00481290" w:rsidP="00614AF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Тесты</w:t>
            </w:r>
          </w:p>
        </w:tc>
      </w:tr>
      <w:tr w:rsidR="00FA290E" w:rsidRPr="002F1CCA" w:rsidTr="001A51D6">
        <w:tc>
          <w:tcPr>
            <w:tcW w:w="704" w:type="dxa"/>
          </w:tcPr>
          <w:p w:rsidR="00FA290E" w:rsidRPr="002F1CCA" w:rsidRDefault="00FA290E" w:rsidP="00614AF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FA290E" w:rsidRPr="002F1CCA" w:rsidRDefault="00FA290E" w:rsidP="00614AF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14.05.2019г.</w:t>
            </w:r>
          </w:p>
        </w:tc>
        <w:tc>
          <w:tcPr>
            <w:tcW w:w="5954" w:type="dxa"/>
          </w:tcPr>
          <w:p w:rsidR="00FA290E" w:rsidRPr="002F1CCA" w:rsidRDefault="00481290" w:rsidP="00614AF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4678" w:type="dxa"/>
          </w:tcPr>
          <w:p w:rsidR="00FA290E" w:rsidRPr="002F1CCA" w:rsidRDefault="00FA290E" w:rsidP="00614AF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2" w:type="dxa"/>
          </w:tcPr>
          <w:p w:rsidR="00FA290E" w:rsidRPr="002F1CCA" w:rsidRDefault="00481290" w:rsidP="00614AF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Тесты</w:t>
            </w:r>
          </w:p>
        </w:tc>
      </w:tr>
    </w:tbl>
    <w:p w:rsidR="00267272" w:rsidRPr="002F1CCA" w:rsidRDefault="00267272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7272" w:rsidRPr="002F1CCA" w:rsidRDefault="00267272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64A6" w:rsidRPr="002F1CCA" w:rsidRDefault="00DF64A6" w:rsidP="00614AF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F64A6" w:rsidRPr="002F1CCA" w:rsidSect="00FF732A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C07" w:rsidRDefault="009E7C07">
      <w:pPr>
        <w:spacing w:after="0" w:line="240" w:lineRule="auto"/>
      </w:pPr>
      <w:r>
        <w:separator/>
      </w:r>
    </w:p>
  </w:endnote>
  <w:endnote w:type="continuationSeparator" w:id="0">
    <w:p w:rsidR="009E7C07" w:rsidRDefault="009E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0630"/>
      <w:docPartObj>
        <w:docPartGallery w:val="Page Numbers (Bottom of Page)"/>
        <w:docPartUnique/>
      </w:docPartObj>
    </w:sdtPr>
    <w:sdtContent>
      <w:p w:rsidR="0020371D" w:rsidRDefault="00E72031">
        <w:pPr>
          <w:pStyle w:val="a3"/>
          <w:jc w:val="right"/>
        </w:pPr>
        <w:fldSimple w:instr=" PAGE   \* MERGEFORMAT ">
          <w:r w:rsidR="004C7A4F">
            <w:rPr>
              <w:noProof/>
            </w:rPr>
            <w:t>2</w:t>
          </w:r>
        </w:fldSimple>
      </w:p>
    </w:sdtContent>
  </w:sdt>
  <w:p w:rsidR="00267272" w:rsidRDefault="0026727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4646449"/>
      <w:docPartObj>
        <w:docPartGallery w:val="Page Numbers (Bottom of Page)"/>
        <w:docPartUnique/>
      </w:docPartObj>
    </w:sdtPr>
    <w:sdtContent>
      <w:p w:rsidR="005B67A1" w:rsidRDefault="00E72031">
        <w:pPr>
          <w:pStyle w:val="a3"/>
          <w:jc w:val="right"/>
        </w:pPr>
        <w:r>
          <w:fldChar w:fldCharType="begin"/>
        </w:r>
        <w:r w:rsidR="00CD080D">
          <w:instrText>PAGE   \* MERGEFORMAT</w:instrText>
        </w:r>
        <w:r>
          <w:fldChar w:fldCharType="separate"/>
        </w:r>
        <w:r w:rsidR="004C7A4F">
          <w:rPr>
            <w:noProof/>
          </w:rPr>
          <w:t>19</w:t>
        </w:r>
        <w:r>
          <w:fldChar w:fldCharType="end"/>
        </w:r>
      </w:p>
    </w:sdtContent>
  </w:sdt>
  <w:p w:rsidR="005B67A1" w:rsidRDefault="009E7C0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C07" w:rsidRDefault="009E7C07">
      <w:pPr>
        <w:spacing w:after="0" w:line="240" w:lineRule="auto"/>
      </w:pPr>
      <w:r>
        <w:separator/>
      </w:r>
    </w:p>
  </w:footnote>
  <w:footnote w:type="continuationSeparator" w:id="0">
    <w:p w:rsidR="009E7C07" w:rsidRDefault="009E7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605F7126"/>
    <w:multiLevelType w:val="hybridMultilevel"/>
    <w:tmpl w:val="3C90E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25253"/>
    <w:multiLevelType w:val="multilevel"/>
    <w:tmpl w:val="061C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554264"/>
    <w:multiLevelType w:val="multilevel"/>
    <w:tmpl w:val="6E4A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515"/>
    <w:rsid w:val="00074045"/>
    <w:rsid w:val="000E1CD6"/>
    <w:rsid w:val="001018DF"/>
    <w:rsid w:val="00154864"/>
    <w:rsid w:val="00155826"/>
    <w:rsid w:val="0020371D"/>
    <w:rsid w:val="00267272"/>
    <w:rsid w:val="00270D90"/>
    <w:rsid w:val="002F1CCA"/>
    <w:rsid w:val="00481290"/>
    <w:rsid w:val="004C7A4F"/>
    <w:rsid w:val="004E184F"/>
    <w:rsid w:val="005A1726"/>
    <w:rsid w:val="005D4FF7"/>
    <w:rsid w:val="00611FD8"/>
    <w:rsid w:val="00614AFA"/>
    <w:rsid w:val="00684714"/>
    <w:rsid w:val="006F6547"/>
    <w:rsid w:val="007063CC"/>
    <w:rsid w:val="00747DCB"/>
    <w:rsid w:val="00805883"/>
    <w:rsid w:val="00967F30"/>
    <w:rsid w:val="00974C8F"/>
    <w:rsid w:val="009D4515"/>
    <w:rsid w:val="009E7C07"/>
    <w:rsid w:val="00A76F29"/>
    <w:rsid w:val="00B81BA7"/>
    <w:rsid w:val="00BC3737"/>
    <w:rsid w:val="00CD080D"/>
    <w:rsid w:val="00DF64A6"/>
    <w:rsid w:val="00E201B5"/>
    <w:rsid w:val="00E72031"/>
    <w:rsid w:val="00EC69F7"/>
    <w:rsid w:val="00F00CF3"/>
    <w:rsid w:val="00F11AD5"/>
    <w:rsid w:val="00FA290E"/>
    <w:rsid w:val="00FD6E69"/>
    <w:rsid w:val="00FF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D08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D08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CD0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CD0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14AFA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203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371D"/>
  </w:style>
  <w:style w:type="paragraph" w:styleId="a9">
    <w:name w:val="Balloon Text"/>
    <w:basedOn w:val="a"/>
    <w:link w:val="aa"/>
    <w:uiPriority w:val="99"/>
    <w:semiHidden/>
    <w:unhideWhenUsed/>
    <w:rsid w:val="00E2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19</Pages>
  <Words>4248</Words>
  <Characters>24217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Елена Алексеевна</cp:lastModifiedBy>
  <cp:revision>19</cp:revision>
  <dcterms:created xsi:type="dcterms:W3CDTF">2018-09-07T18:02:00Z</dcterms:created>
  <dcterms:modified xsi:type="dcterms:W3CDTF">2002-01-01T02:21:00Z</dcterms:modified>
</cp:coreProperties>
</file>