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E" w:rsidRDefault="006904ED" w:rsidP="00EC308E">
      <w:pPr>
        <w:tabs>
          <w:tab w:val="left" w:pos="3090"/>
          <w:tab w:val="center" w:pos="72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61805" cy="6683829"/>
            <wp:effectExtent l="19050" t="0" r="0" b="0"/>
            <wp:docPr id="1" name="Рисунок 1" descr="F:\Лирник 3 класс 2018-2019 раб. прог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рник 3 класс 2018-2019 раб. прог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05" cy="66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8E" w:rsidRPr="000C261A" w:rsidRDefault="00EC308E" w:rsidP="006904ED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308E" w:rsidRPr="005F25D4" w:rsidRDefault="00EC308E" w:rsidP="00690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7132" w:rsidRPr="005F25D4" w:rsidRDefault="00EC308E" w:rsidP="00EC308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к рабочей программе  по </w:t>
      </w:r>
      <w:r w:rsidRPr="005F25D4">
        <w:rPr>
          <w:rFonts w:ascii="Times New Roman" w:hAnsi="Times New Roman" w:cs="Times New Roman"/>
          <w:bCs/>
          <w:sz w:val="28"/>
          <w:szCs w:val="28"/>
        </w:rPr>
        <w:t>музыке</w:t>
      </w:r>
      <w:r w:rsidRPr="005F25D4">
        <w:rPr>
          <w:rFonts w:ascii="Times New Roman" w:hAnsi="Times New Roman" w:cs="Times New Roman"/>
          <w:sz w:val="28"/>
          <w:szCs w:val="28"/>
        </w:rPr>
        <w:t xml:space="preserve"> </w:t>
      </w:r>
      <w:r w:rsidRPr="005F25D4">
        <w:rPr>
          <w:rFonts w:ascii="Times New Roman" w:hAnsi="Times New Roman" w:cs="Times New Roman"/>
          <w:bCs/>
          <w:sz w:val="28"/>
          <w:szCs w:val="28"/>
        </w:rPr>
        <w:t>для 3 класса, УМК «Гармония»</w:t>
      </w:r>
    </w:p>
    <w:p w:rsidR="00EC308E" w:rsidRPr="005F25D4" w:rsidRDefault="00EC308E" w:rsidP="00EC30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EC308E" w:rsidRPr="005F25D4" w:rsidRDefault="00EC308E" w:rsidP="00EC308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5F25D4">
        <w:rPr>
          <w:rFonts w:ascii="Times New Roman" w:hAnsi="Times New Roman" w:cs="Times New Roman"/>
          <w:sz w:val="28"/>
          <w:szCs w:val="28"/>
        </w:rPr>
        <w:t xml:space="preserve">«К вершинам музыкального искусства» по предмету «Музыка» </w:t>
      </w:r>
      <w:r w:rsidRPr="005F25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5F25D4">
        <w:rPr>
          <w:rFonts w:ascii="Times New Roman" w:hAnsi="Times New Roman" w:cs="Times New Roman"/>
          <w:sz w:val="28"/>
          <w:szCs w:val="28"/>
        </w:rPr>
        <w:t>3</w:t>
      </w: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2010 год, на основе </w:t>
      </w:r>
      <w:r w:rsidRPr="005F25D4">
        <w:rPr>
          <w:rFonts w:ascii="Times New Roman" w:hAnsi="Times New Roman" w:cs="Times New Roman"/>
          <w:sz w:val="28"/>
          <w:szCs w:val="28"/>
        </w:rPr>
        <w:t xml:space="preserve">примерной программы по </w:t>
      </w:r>
      <w:r w:rsidR="005F25D4" w:rsidRPr="005F25D4">
        <w:rPr>
          <w:rFonts w:ascii="Times New Roman" w:hAnsi="Times New Roman" w:cs="Times New Roman"/>
          <w:sz w:val="28"/>
          <w:szCs w:val="28"/>
        </w:rPr>
        <w:t xml:space="preserve">музыке </w:t>
      </w:r>
      <w:r w:rsidR="005F25D4"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Красильниковой </w:t>
      </w:r>
      <w:hyperlink r:id="rId8" w:anchor="YANDEX_17" w:history="1"/>
      <w:hyperlink r:id="rId9" w:anchor="YANDEX_16" w:history="1"/>
      <w:r w:rsidR="005F25D4"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М </w:t>
      </w:r>
      <w:hyperlink r:id="rId10" w:anchor="YANDEX_18" w:history="1"/>
      <w:r w:rsidR="005F25D4" w:rsidRPr="005F2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C36" w:rsidRPr="005F25D4">
        <w:rPr>
          <w:rFonts w:ascii="Times New Roman" w:hAnsi="Times New Roman" w:cs="Times New Roman"/>
          <w:sz w:val="28"/>
          <w:szCs w:val="28"/>
        </w:rPr>
        <w:fldChar w:fldCharType="begin"/>
      </w:r>
      <w:r w:rsidR="005F25D4" w:rsidRPr="005F25D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\l "YANDEX_17" </w:instrText>
      </w:r>
      <w:r w:rsidR="00307C36" w:rsidRPr="005F25D4">
        <w:rPr>
          <w:rFonts w:ascii="Times New Roman" w:hAnsi="Times New Roman" w:cs="Times New Roman"/>
          <w:sz w:val="28"/>
          <w:szCs w:val="28"/>
        </w:rPr>
        <w:fldChar w:fldCharType="end"/>
      </w:r>
      <w:r w:rsidR="005F25D4"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С </w:t>
      </w:r>
      <w:r w:rsidR="005F25D4" w:rsidRPr="005F25D4">
        <w:rPr>
          <w:rFonts w:ascii="Times New Roman" w:eastAsia="Times New Roman" w:hAnsi="Times New Roman" w:cs="Times New Roman"/>
          <w:sz w:val="28"/>
          <w:szCs w:val="28"/>
        </w:rPr>
        <w:t xml:space="preserve">«К вершинам музыкального искусства» </w:t>
      </w:r>
      <w:r w:rsidR="005F25D4" w:rsidRPr="005F25D4">
        <w:rPr>
          <w:rFonts w:ascii="Times New Roman" w:hAnsi="Times New Roman" w:cs="Times New Roman"/>
          <w:sz w:val="28"/>
          <w:szCs w:val="28"/>
        </w:rPr>
        <w:t xml:space="preserve"> </w:t>
      </w:r>
      <w:r w:rsidRPr="005F25D4">
        <w:rPr>
          <w:rFonts w:ascii="Times New Roman" w:hAnsi="Times New Roman" w:cs="Times New Roman"/>
          <w:sz w:val="28"/>
          <w:szCs w:val="28"/>
        </w:rPr>
        <w:t>для начальной школы</w:t>
      </w: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и следующих документов: 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25D4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п. 19.5;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5F25D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25D4">
        <w:rPr>
          <w:rFonts w:ascii="Times New Roman" w:hAnsi="Times New Roman" w:cs="Times New Roman"/>
          <w:sz w:val="28"/>
          <w:szCs w:val="28"/>
        </w:rPr>
        <w:t>. № 1241 «</w:t>
      </w:r>
      <w:r w:rsidRPr="005F25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F25D4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5F25D4">
        <w:rPr>
          <w:rFonts w:ascii="Times New Roman" w:hAnsi="Times New Roman" w:cs="Times New Roman"/>
          <w:bCs/>
          <w:sz w:val="28"/>
          <w:szCs w:val="28"/>
        </w:rPr>
        <w:t>. N 373» (</w:t>
      </w:r>
      <w:r w:rsidRPr="005F25D4">
        <w:rPr>
          <w:rFonts w:ascii="Times New Roman" w:hAnsi="Times New Roman" w:cs="Times New Roman"/>
          <w:sz w:val="28"/>
          <w:szCs w:val="28"/>
        </w:rPr>
        <w:t xml:space="preserve">зарегистрирован в Минюст России от 04 февраля </w:t>
      </w:r>
      <w:smartTag w:uri="urn:schemas-microsoft-com:office:smarttags" w:element="metricconverter">
        <w:smartTagPr>
          <w:attr w:name="ProductID" w:val="2011 г"/>
        </w:smartTagPr>
        <w:r w:rsidRPr="005F25D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F25D4">
        <w:rPr>
          <w:rFonts w:ascii="Times New Roman" w:hAnsi="Times New Roman" w:cs="Times New Roman"/>
          <w:sz w:val="28"/>
          <w:szCs w:val="28"/>
        </w:rPr>
        <w:t>. N 19707);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5F25D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5F25D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F25D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5F25D4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F25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5F25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  <w:r w:rsidRPr="005F25D4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Главного государственного санитарного врача РФ «Об утверждении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 </w:t>
      </w:r>
      <w:r w:rsidRPr="005F25D4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начального общего (1-4);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5D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F25D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Учебный план МБОУ: Мичуринская ООШ на 2018-2019 учебный год;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- Основная образовательная программа начального общего образования МБОУ: </w:t>
      </w:r>
      <w:proofErr w:type="gramStart"/>
      <w:r w:rsidRPr="005F25D4">
        <w:rPr>
          <w:rFonts w:ascii="Times New Roman" w:eastAsia="Times New Roman" w:hAnsi="Times New Roman" w:cs="Times New Roman"/>
          <w:sz w:val="28"/>
          <w:szCs w:val="28"/>
        </w:rPr>
        <w:t>Мичуринская</w:t>
      </w:r>
      <w:proofErr w:type="gramEnd"/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ООШ на 2018-2019 учебный год,  утвержденной приказом директора школы №104 от 31.08.2018год;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- Устав школы (п.3) МБОУ: </w:t>
      </w:r>
      <w:proofErr w:type="gramStart"/>
      <w:r w:rsidRPr="005F25D4">
        <w:rPr>
          <w:rFonts w:ascii="Times New Roman" w:eastAsia="Times New Roman" w:hAnsi="Times New Roman" w:cs="Times New Roman"/>
          <w:sz w:val="28"/>
          <w:szCs w:val="28"/>
        </w:rPr>
        <w:t>Мичуринская</w:t>
      </w:r>
      <w:proofErr w:type="gramEnd"/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  ООШ приказ №65 от 21.02.2017;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25D4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УМК «Гармония»;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-Положение МБОУ: 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5F25D4">
        <w:rPr>
          <w:rFonts w:ascii="Times New Roman" w:eastAsia="ArialMT" w:hAnsi="Times New Roman" w:cs="Times New Roman"/>
          <w:kern w:val="1"/>
          <w:sz w:val="28"/>
          <w:szCs w:val="28"/>
        </w:rPr>
        <w:t xml:space="preserve">разработано в развитие основных положений музыкально-педагогической концепции Д. Б. </w:t>
      </w:r>
      <w:proofErr w:type="spellStart"/>
      <w:r w:rsidRPr="005F25D4">
        <w:rPr>
          <w:rFonts w:ascii="Times New Roman" w:eastAsia="ArialMT" w:hAnsi="Times New Roman" w:cs="Times New Roman"/>
          <w:kern w:val="1"/>
          <w:sz w:val="28"/>
          <w:szCs w:val="28"/>
        </w:rPr>
        <w:t>Кабалевского</w:t>
      </w:r>
      <w:proofErr w:type="spellEnd"/>
      <w:r w:rsidRPr="005F25D4">
        <w:rPr>
          <w:rFonts w:ascii="Times New Roman" w:eastAsia="ArialMT" w:hAnsi="Times New Roman" w:cs="Times New Roman"/>
          <w:kern w:val="1"/>
          <w:sz w:val="28"/>
          <w:szCs w:val="28"/>
        </w:rPr>
        <w:t xml:space="preserve"> и призвано </w:t>
      </w:r>
      <w:r w:rsidRPr="005F25D4">
        <w:rPr>
          <w:rFonts w:ascii="Times New Roman" w:eastAsia="ArialMT" w:hAnsi="Times New Roman" w:cs="Times New Roman"/>
          <w:b/>
          <w:kern w:val="1"/>
          <w:sz w:val="28"/>
          <w:szCs w:val="28"/>
        </w:rPr>
        <w:t>«</w:t>
      </w:r>
      <w:r w:rsidRPr="005F25D4">
        <w:rPr>
          <w:rFonts w:ascii="Times New Roman" w:eastAsia="ArialMT" w:hAnsi="Times New Roman" w:cs="Times New Roman"/>
          <w:b/>
          <w:i/>
          <w:kern w:val="1"/>
          <w:sz w:val="28"/>
          <w:szCs w:val="28"/>
        </w:rPr>
        <w:t xml:space="preserve">ввести учащихся в мир большого музыкального искусства, научить их любить и понимать музыку во всем богатстве ее форм и жанров, иначе говоря, </w:t>
      </w:r>
      <w:r w:rsidRPr="005F25D4">
        <w:rPr>
          <w:rFonts w:ascii="Times New Roman" w:hAnsi="Times New Roman" w:cs="Times New Roman"/>
          <w:b/>
          <w:i/>
          <w:sz w:val="28"/>
          <w:szCs w:val="28"/>
        </w:rPr>
        <w:t>воспитать в учащихся музыкальную культуру как неотъемлемую часть всей их духовной культуры»</w:t>
      </w:r>
      <w:r w:rsidRPr="005F2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84" w:rsidRPr="005F25D4" w:rsidRDefault="00A55384" w:rsidP="00EC3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8E" w:rsidRPr="005F25D4" w:rsidRDefault="00EC308E" w:rsidP="00EC3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D4">
        <w:rPr>
          <w:rFonts w:ascii="Times New Roman" w:hAnsi="Times New Roman" w:cs="Times New Roman"/>
          <w:b/>
          <w:sz w:val="28"/>
          <w:szCs w:val="28"/>
        </w:rPr>
        <w:t>Место учебного предмета «Музыка» в учебном плане</w:t>
      </w:r>
    </w:p>
    <w:p w:rsidR="00EC308E" w:rsidRPr="005F25D4" w:rsidRDefault="00EC308E" w:rsidP="00EC30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Согласно</w:t>
      </w:r>
      <w:r w:rsidRPr="005F25D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Федеральному базисному образовательному </w:t>
      </w:r>
      <w:r w:rsidRPr="005F25D4">
        <w:rPr>
          <w:rFonts w:ascii="Times New Roman" w:hAnsi="Times New Roman" w:cs="Times New Roman"/>
          <w:sz w:val="28"/>
          <w:szCs w:val="28"/>
        </w:rPr>
        <w:t xml:space="preserve"> плану в 3-м классе на изучение предмета «Музыка» выделяется </w:t>
      </w:r>
      <w:r w:rsidRPr="005F25D4">
        <w:rPr>
          <w:rFonts w:ascii="Times New Roman" w:hAnsi="Times New Roman" w:cs="Times New Roman"/>
          <w:b/>
          <w:sz w:val="28"/>
          <w:szCs w:val="28"/>
        </w:rPr>
        <w:t>1 час в неделю всего 34 часа</w:t>
      </w:r>
      <w:r w:rsidRPr="005F25D4">
        <w:rPr>
          <w:rFonts w:ascii="Times New Roman" w:hAnsi="Times New Roman" w:cs="Times New Roman"/>
          <w:sz w:val="28"/>
          <w:szCs w:val="28"/>
        </w:rPr>
        <w:t>.</w:t>
      </w:r>
    </w:p>
    <w:p w:rsidR="00EC308E" w:rsidRPr="005F25D4" w:rsidRDefault="00EC308E" w:rsidP="00EC308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25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25D4">
        <w:rPr>
          <w:rFonts w:ascii="Times New Roman" w:hAnsi="Times New Roman" w:cs="Times New Roman"/>
          <w:sz w:val="28"/>
          <w:szCs w:val="28"/>
        </w:rPr>
        <w:t xml:space="preserve"> музыкального образования по данной программе: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высшие духовные ценности человечества;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развивать музыкальное мышление школьников адекватно интонационно-временной природе музыки, как искусства «интонируемого смысла», в процессе постижения музыкальных произведений разных типов драматургии, жанров, форм, стилей;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>формировать опыт музыкально-творческой деятельности учащихся с позиции единства творчества композитора-исполнителя-слушателя на уровне интерпретации шедевров музыкального искусства;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формировать у школьников потребность в музыкальной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деятельности, духовно обогащающей личность ребенка и способствующей сохранению и развитию ценностей национальных музыкальных культур.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Виды организации учебной деятельности: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творческая работа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конкурс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викторина</w:t>
      </w:r>
    </w:p>
    <w:p w:rsidR="00EC308E" w:rsidRPr="005F25D4" w:rsidRDefault="00EC308E" w:rsidP="00EC3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марш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и их разновидности.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Средства музыкальной выразительности (мелодия, ритм, темп, динамика, тембр, лад, и др.).</w:t>
      </w:r>
      <w:proofErr w:type="gramEnd"/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Музыкальная картина мира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5F25D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F25D4">
        <w:rPr>
          <w:rFonts w:ascii="Times New Roman" w:hAnsi="Times New Roman" w:cs="Times New Roman"/>
          <w:sz w:val="28"/>
          <w:szCs w:val="28"/>
        </w:rPr>
        <w:t xml:space="preserve">, </w:t>
      </w:r>
      <w:r w:rsidRPr="005F25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F25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C308E" w:rsidRPr="005F25D4" w:rsidRDefault="00EC308E" w:rsidP="00EC3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предмета «Музыка»  по программе «К вершинам музыкального искусства»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5F25D4">
        <w:rPr>
          <w:rFonts w:ascii="Times New Roman" w:hAnsi="Times New Roman" w:cs="Times New Roman"/>
          <w:sz w:val="28"/>
          <w:szCs w:val="28"/>
        </w:rPr>
        <w:t>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5D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25D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5D4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обсуждать проблемные вопросы,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удовлетворять потребность в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мобилизации сил и волевой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понимать сходство и различие разговорной и музыкальной речи;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 учащихся будут сформированы: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активно творчески воспринимать музыку различных жанров, форм, стилей;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ориентироваться в нотном письме при исполнении простых мелодий;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C308E" w:rsidRPr="005F25D4" w:rsidRDefault="00EC308E" w:rsidP="00EC3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5F25D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ИКТ – инструментарий УУД.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Подпрограмма формирования ИКТ– </w:t>
      </w:r>
      <w:proofErr w:type="gramStart"/>
      <w:r w:rsidRPr="005F25D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5F25D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мпетентности обучающихся.</w:t>
      </w:r>
      <w:r w:rsidRPr="005F25D4">
        <w:rPr>
          <w:rFonts w:ascii="Times New Roman" w:hAnsi="Times New Roman" w:cs="Times New Roman"/>
          <w:sz w:val="28"/>
          <w:szCs w:val="28"/>
        </w:rPr>
        <w:br/>
        <w:t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 из важных элементов формирования УУД обучающихся на ступени начального общего образования.</w:t>
      </w:r>
      <w:r w:rsidRPr="005F25D4">
        <w:rPr>
          <w:rFonts w:ascii="Times New Roman" w:hAnsi="Times New Roman" w:cs="Times New Roman"/>
          <w:sz w:val="28"/>
          <w:szCs w:val="28"/>
        </w:rPr>
        <w:br/>
        <w:t xml:space="preserve">Одновременно ИКТ могут применяться и при оценке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УУД. В ИК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компетентности решается не только на уроках по отдельным учебным предметам, но и в рамках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программы по формированию УУД.</w:t>
      </w:r>
      <w:r w:rsidRPr="005F25D4">
        <w:rPr>
          <w:rFonts w:ascii="Times New Roman" w:hAnsi="Times New Roman" w:cs="Times New Roman"/>
          <w:sz w:val="28"/>
          <w:szCs w:val="28"/>
        </w:rPr>
        <w:br/>
        <w:t xml:space="preserve">При освоении </w:t>
      </w:r>
      <w:r w:rsidRPr="005F2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 действий</w:t>
      </w:r>
      <w:r w:rsidRPr="005F25D4">
        <w:rPr>
          <w:rFonts w:ascii="Times New Roman" w:hAnsi="Times New Roman" w:cs="Times New Roman"/>
          <w:sz w:val="28"/>
          <w:szCs w:val="28"/>
        </w:rPr>
        <w:t xml:space="preserve"> ведётся формирование:</w:t>
      </w:r>
      <w:r w:rsidRPr="005F25D4">
        <w:rPr>
          <w:rFonts w:ascii="Times New Roman" w:hAnsi="Times New Roman" w:cs="Times New Roman"/>
          <w:sz w:val="28"/>
          <w:szCs w:val="28"/>
        </w:rPr>
        <w:br/>
        <w:t>- критического отношения к информации;</w:t>
      </w:r>
      <w:r w:rsidRPr="005F25D4">
        <w:rPr>
          <w:rFonts w:ascii="Times New Roman" w:hAnsi="Times New Roman" w:cs="Times New Roman"/>
          <w:sz w:val="28"/>
          <w:szCs w:val="28"/>
        </w:rPr>
        <w:br/>
        <w:t>- уважения к информации о частной жизни;</w:t>
      </w:r>
      <w:r w:rsidRPr="005F25D4">
        <w:rPr>
          <w:rFonts w:ascii="Times New Roman" w:hAnsi="Times New Roman" w:cs="Times New Roman"/>
          <w:sz w:val="28"/>
          <w:szCs w:val="28"/>
        </w:rPr>
        <w:br/>
        <w:t>- основ правовой культуры в области использования информации.</w:t>
      </w:r>
      <w:r w:rsidRPr="005F25D4">
        <w:rPr>
          <w:rFonts w:ascii="Times New Roman" w:hAnsi="Times New Roman" w:cs="Times New Roman"/>
          <w:sz w:val="28"/>
          <w:szCs w:val="28"/>
        </w:rPr>
        <w:br/>
        <w:t xml:space="preserve">При освоении </w:t>
      </w:r>
      <w:r w:rsidRPr="005F2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регулятивных УУД</w:t>
      </w:r>
      <w:r w:rsidRPr="005F25D4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  <w:r w:rsidRPr="005F25D4">
        <w:rPr>
          <w:rFonts w:ascii="Times New Roman" w:hAnsi="Times New Roman" w:cs="Times New Roman"/>
          <w:sz w:val="28"/>
          <w:szCs w:val="28"/>
        </w:rPr>
        <w:br/>
        <w:t>- оценка условий и результатов действий, выполняемых в информационной среде;</w:t>
      </w:r>
      <w:r w:rsidRPr="005F25D4">
        <w:rPr>
          <w:rFonts w:ascii="Times New Roman" w:hAnsi="Times New Roman" w:cs="Times New Roman"/>
          <w:sz w:val="28"/>
          <w:szCs w:val="28"/>
        </w:rPr>
        <w:br/>
      </w:r>
      <w:r w:rsidRPr="005F25D4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цифрового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учебных достижений учащегося.</w:t>
      </w:r>
      <w:r w:rsidRPr="005F25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Pr="005F2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познавательных УУД</w:t>
      </w:r>
      <w:r w:rsidRPr="005F25D4">
        <w:rPr>
          <w:rFonts w:ascii="Times New Roman" w:hAnsi="Times New Roman" w:cs="Times New Roman"/>
          <w:sz w:val="28"/>
          <w:szCs w:val="28"/>
        </w:rPr>
        <w:t xml:space="preserve"> ИКТ играет ключевую роль в таких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УУД как:</w:t>
      </w:r>
      <w:r w:rsidRPr="005F25D4">
        <w:rPr>
          <w:rFonts w:ascii="Times New Roman" w:hAnsi="Times New Roman" w:cs="Times New Roman"/>
          <w:sz w:val="28"/>
          <w:szCs w:val="28"/>
        </w:rPr>
        <w:br/>
        <w:t>- поиск информации;</w:t>
      </w:r>
      <w:r w:rsidRPr="005F25D4">
        <w:rPr>
          <w:rFonts w:ascii="Times New Roman" w:hAnsi="Times New Roman" w:cs="Times New Roman"/>
          <w:sz w:val="28"/>
          <w:szCs w:val="28"/>
        </w:rPr>
        <w:br/>
        <w:t>- фиксация информации с помощью различных ТС;</w:t>
      </w:r>
      <w:r w:rsidRPr="005F25D4">
        <w:rPr>
          <w:rFonts w:ascii="Times New Roman" w:hAnsi="Times New Roman" w:cs="Times New Roman"/>
          <w:sz w:val="28"/>
          <w:szCs w:val="28"/>
        </w:rPr>
        <w:br/>
        <w:t xml:space="preserve">- представление информации в виде диаграмм, схем и т.д.; </w:t>
      </w:r>
      <w:r w:rsidRPr="005F25D4">
        <w:rPr>
          <w:rFonts w:ascii="Times New Roman" w:hAnsi="Times New Roman" w:cs="Times New Roman"/>
          <w:sz w:val="28"/>
          <w:szCs w:val="28"/>
        </w:rPr>
        <w:br/>
        <w:t>ИКТ является важным инструментом для формирования коммуникативных УУД.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Для этого используются:</w:t>
      </w:r>
      <w:r w:rsidRPr="005F25D4">
        <w:rPr>
          <w:rFonts w:ascii="Times New Roman" w:hAnsi="Times New Roman" w:cs="Times New Roman"/>
          <w:sz w:val="28"/>
          <w:szCs w:val="28"/>
        </w:rPr>
        <w:br/>
        <w:t>- выступление с аудиовизуальной поддержкой;</w:t>
      </w:r>
      <w:r w:rsidRPr="005F25D4">
        <w:rPr>
          <w:rFonts w:ascii="Times New Roman" w:hAnsi="Times New Roman" w:cs="Times New Roman"/>
          <w:sz w:val="28"/>
          <w:szCs w:val="28"/>
        </w:rPr>
        <w:br/>
        <w:t xml:space="preserve">- общение в цифровой среде (электронная почта, чат, видеоконференция,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>).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Формирование ИК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происходит в рамках системно-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подхода в процессе изучения всех предметов учебного плана, а также может входить в содержание факультативных курсов, кружков, внеклассной деятельности.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</w:t>
      </w:r>
      <w:r w:rsidRPr="005F25D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ПРОГРАММА РАЗВИТИЯ ВОСПИТАТЕЛЬНОЙ КОМПОНЕНТЫ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 в процессе работы с одарёнными детьми, в ходе проведения предметных олимпиад, интеллектуальных марафонов и игр и т.д.;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дополнительных условий для психологической и практической готовности обучающихся к труду и осознанному выбору профессии;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- формирование представлений о содержании, ценностях и безопасности современного информационного пространства (например, проведение специальных занятий по развитию навыков работы с научной информацией, по стимулированию научно – исследовательской деятельности учащихся);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формирование отношения к образованию как общечеловеческой ценности, выражающейся в интересе </w:t>
      </w:r>
      <w:proofErr w:type="gramStart"/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условий для проявления и развития индивидуальных творческих способностей;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25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формирование у обучающихся дополнительных навыков коммуникации, включая межличностную коммуникацию.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5F25D4">
        <w:rPr>
          <w:rStyle w:val="a5"/>
          <w:rFonts w:ascii="Times New Roman" w:hAnsi="Times New Roman" w:cs="Times New Roman"/>
          <w:sz w:val="28"/>
          <w:szCs w:val="28"/>
        </w:rPr>
        <w:t>Критерии и нормы оценок знаний, умений и навыков: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Отметка «5» ставится: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если присутствует интерес (эмоциональный отклик, высказывание со своей жизненной позиции);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умение пользоваться ключевыми и частными знаниями;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проявление музыкальных способностей и стремление их проявить.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Отметка «4» ставится: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25D4">
        <w:rPr>
          <w:rFonts w:ascii="Times New Roman" w:hAnsi="Times New Roman" w:cs="Times New Roman"/>
          <w:sz w:val="28"/>
          <w:szCs w:val="28"/>
        </w:rPr>
        <w:t>- если присутствует интерес (эмоциональный отклик, высказывание своей</w:t>
      </w:r>
      <w:proofErr w:type="gramEnd"/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жизненной позиции);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проявление музыкальных способностей и стремление их проявить;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умение пользоваться ключевыми и частными знаниями.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Отметка «3» ставится: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25D4">
        <w:rPr>
          <w:rFonts w:ascii="Times New Roman" w:hAnsi="Times New Roman" w:cs="Times New Roman"/>
          <w:sz w:val="28"/>
          <w:szCs w:val="28"/>
        </w:rPr>
        <w:t>- проявление интереса (эмоциональный отклик, высказывание своей</w:t>
      </w:r>
      <w:proofErr w:type="gramEnd"/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жизненной позиции);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или в умение пользоваться ключевыми или частными знаниями;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или: проявление музыкальных способностей и стремление их проявить.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  <w:u w:val="single"/>
        </w:rPr>
        <w:t>Отметка 2 ставится: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t>- нет интереса, эмоционального отклика;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sz w:val="28"/>
          <w:szCs w:val="28"/>
        </w:rPr>
        <w:lastRenderedPageBreak/>
        <w:t xml:space="preserve">- неумение пользоваться ключевыми и частными знаниями;- нет проявления музыкальных способностей и </w:t>
      </w:r>
      <w:proofErr w:type="gramStart"/>
      <w:r w:rsidRPr="005F25D4">
        <w:rPr>
          <w:rFonts w:ascii="Times New Roman" w:hAnsi="Times New Roman" w:cs="Times New Roman"/>
          <w:sz w:val="28"/>
          <w:szCs w:val="28"/>
        </w:rPr>
        <w:t>нет стремления их проявить</w:t>
      </w:r>
      <w:proofErr w:type="gramEnd"/>
      <w:r w:rsidRPr="005F25D4">
        <w:rPr>
          <w:rFonts w:ascii="Times New Roman" w:hAnsi="Times New Roman" w:cs="Times New Roman"/>
          <w:sz w:val="28"/>
          <w:szCs w:val="28"/>
        </w:rPr>
        <w:t>.</w:t>
      </w:r>
      <w:hyperlink r:id="rId11" w:anchor="YANDEX_57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</w:p>
    <w:p w:rsidR="00EC308E" w:rsidRPr="005F25D4" w:rsidRDefault="00EC308E" w:rsidP="00EC3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8E" w:rsidRPr="005F25D4" w:rsidRDefault="00EC308E" w:rsidP="00FC4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D4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 3 КЛАСС</w:t>
      </w:r>
    </w:p>
    <w:p w:rsidR="00503AAF" w:rsidRPr="005F25D4" w:rsidRDefault="00503AAF" w:rsidP="00FC4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276"/>
        <w:gridCol w:w="1559"/>
        <w:gridCol w:w="5812"/>
      </w:tblGrid>
      <w:tr w:rsidR="00FC4A31" w:rsidRPr="005F25D4" w:rsidTr="005F25D4">
        <w:tc>
          <w:tcPr>
            <w:tcW w:w="709" w:type="dxa"/>
          </w:tcPr>
          <w:p w:rsidR="00FC4A31" w:rsidRPr="005F25D4" w:rsidRDefault="00FC4A31" w:rsidP="008C71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FC4A31" w:rsidRPr="005F25D4" w:rsidRDefault="00FC4A31" w:rsidP="008C71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урока, темы контрольных, практических, работ</w:t>
            </w:r>
          </w:p>
        </w:tc>
        <w:tc>
          <w:tcPr>
            <w:tcW w:w="1276" w:type="dxa"/>
          </w:tcPr>
          <w:p w:rsidR="00FC4A31" w:rsidRPr="005F25D4" w:rsidRDefault="00FC4A31" w:rsidP="008C71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FC4A31" w:rsidRPr="005F25D4" w:rsidRDefault="00FC4A31" w:rsidP="008C71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5812" w:type="dxa"/>
          </w:tcPr>
          <w:p w:rsidR="00FC4A31" w:rsidRPr="005F25D4" w:rsidRDefault="00FC4A31" w:rsidP="008C71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Основные виды учебной деятельности</w:t>
            </w:r>
          </w:p>
        </w:tc>
      </w:tr>
      <w:tr w:rsidR="00EC308E" w:rsidRPr="005F25D4" w:rsidTr="005F25D4">
        <w:trPr>
          <w:trHeight w:val="1288"/>
        </w:trPr>
        <w:tc>
          <w:tcPr>
            <w:tcW w:w="70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0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  <w:r w:rsidRPr="005F2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Соотношение</w:t>
            </w:r>
            <w:proofErr w:type="spellEnd"/>
            <w:r w:rsidRPr="005F2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контрастных музыкальных тем в симфоническом произведении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ИКТ    Знакомство со средствами ИКТ.   Запись, фиксация информации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соотносятся контрастные музыкальные темы  в опере Глинки «Иван Сусанин»</w:t>
            </w:r>
          </w:p>
        </w:tc>
        <w:tc>
          <w:tcPr>
            <w:tcW w:w="1276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A31" w:rsidRPr="005F25D4" w:rsidRDefault="00FC4A31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3AAF" w:rsidRPr="005F25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.09,</w:t>
            </w:r>
          </w:p>
          <w:p w:rsidR="00EC308E" w:rsidRPr="005F25D4" w:rsidRDefault="00EC308E" w:rsidP="00503A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AAF" w:rsidRPr="005F25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Хоровое пение,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Пластическое интонирование,</w:t>
            </w:r>
          </w:p>
          <w:p w:rsidR="00EC308E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, слушание музыки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Размышлять о контрасте как основе музыкального  развития и отражения в художественном воспроизведении явлений природы и жизни человека.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Исследовать контрастные темы в пройденных произведениях, сопоставлять различные варианты их сочетания.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Выявлять смысл исполнительского развития в песне.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одноклассниками: работать в парах,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Овладевать средствами вербального и невербального общения.</w:t>
            </w:r>
          </w:p>
          <w:p w:rsidR="00503AAF" w:rsidRPr="005F25D4" w:rsidRDefault="00503AAF" w:rsidP="00FC4A31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EC308E" w:rsidRPr="005F25D4" w:rsidTr="005F25D4">
        <w:trPr>
          <w:trHeight w:val="1166"/>
        </w:trPr>
        <w:tc>
          <w:tcPr>
            <w:tcW w:w="70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Как соотносятся контрастные музыкальные темы  в симфонической сюите Грига «Пер </w:t>
            </w:r>
            <w:proofErr w:type="spellStart"/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Гюнт</w:t>
            </w:r>
            <w:proofErr w:type="spellEnd"/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»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Контрасты регистра, темпа, лада, </w:t>
            </w:r>
            <w:proofErr w:type="spellStart"/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звуковедения</w:t>
            </w:r>
            <w:proofErr w:type="spellEnd"/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 ритма, жанровой основы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(Э.Григ.</w:t>
            </w:r>
            <w:proofErr w:type="gram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Симфоническая сюита «Пер </w:t>
            </w:r>
            <w:proofErr w:type="spell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«Утро», «В пещере горного короля», «Песня </w:t>
            </w:r>
            <w:proofErr w:type="spell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», «Танец </w:t>
            </w:r>
            <w:proofErr w:type="spell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Анитры</w:t>
            </w:r>
            <w:proofErr w:type="spell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  <w:proofErr w:type="gramEnd"/>
          </w:p>
        </w:tc>
        <w:tc>
          <w:tcPr>
            <w:tcW w:w="1276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.09,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Хоровое пение,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Пластическое интонирование,</w:t>
            </w:r>
          </w:p>
          <w:p w:rsidR="00EC308E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F25D4">
              <w:rPr>
                <w:rFonts w:ascii="Times New Roman" w:hAnsi="Times New Roman"/>
                <w:sz w:val="28"/>
                <w:szCs w:val="28"/>
              </w:rPr>
              <w:t>, слушание музыки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литературной основе </w:t>
            </w:r>
            <w:r w:rsidRPr="005F25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симфонической сюиты  Грига «Пер </w:t>
            </w:r>
            <w:proofErr w:type="spellStart"/>
            <w:r w:rsidRPr="005F25D4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5F25D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Прогнозировать, какое развитие получат разные образы в музыкальных номерах сюиты.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Охватывая произведение целостно,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анализировать средства музыкальной выразительности. Сопоставлять и характеризовать контрастные музыкальные образы, анализировать средства их воплощения.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D4" w:rsidRPr="005F25D4" w:rsidTr="008170D6">
        <w:trPr>
          <w:trHeight w:val="565"/>
        </w:trPr>
        <w:tc>
          <w:tcPr>
            <w:tcW w:w="709" w:type="dxa"/>
          </w:tcPr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  <w:p w:rsidR="005F25D4" w:rsidRPr="005F25D4" w:rsidRDefault="005F25D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Соотношение контрастных музыкальных тем в кантате Прокофьева «Александр Невский»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Кантата «Александр Невский»: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1. «Русь под игом монгольским».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2. Песня об Александре Невском».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3. «Крестоносцы </w:t>
            </w: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 Пскове».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4. Вставайте, люди русские!»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5. Ледовое побоище.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6. Мёртвое поле.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7. Въезд Александра </w:t>
            </w:r>
            <w:proofErr w:type="gram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 Псков».</w:t>
            </w:r>
          </w:p>
          <w:p w:rsidR="005F25D4" w:rsidRPr="005F25D4" w:rsidRDefault="005F25D4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  <w:p w:rsidR="005F25D4" w:rsidRPr="005F25D4" w:rsidRDefault="005F25D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22.10.201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5F25D4" w:rsidRPr="005F25D4" w:rsidRDefault="005F25D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Хоровое пение,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Пластическое интонирование,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F25D4">
              <w:rPr>
                <w:rFonts w:ascii="Times New Roman" w:hAnsi="Times New Roman"/>
                <w:sz w:val="28"/>
                <w:szCs w:val="28"/>
              </w:rPr>
              <w:t>, слушание музыки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Узнавать темы кантаты и соотносить их звучание со сценическим действием.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Анализировать видеофрагмент кантаты, наблюдать за соотношением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музыки и ее сценического воплощения.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Охватывая произведение целостно,</w:t>
            </w:r>
          </w:p>
          <w:p w:rsidR="005F25D4" w:rsidRPr="005F25D4" w:rsidRDefault="005F25D4" w:rsidP="005F2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анализировать средства музыкальной выразительности. Сопоставлять и характеризовать контрастные музыкальные образы, анализировать средства их воплощения.</w:t>
            </w:r>
          </w:p>
          <w:p w:rsidR="005F25D4" w:rsidRPr="005F25D4" w:rsidRDefault="005F25D4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08E" w:rsidRPr="005F25D4" w:rsidTr="005F25D4">
        <w:trPr>
          <w:trHeight w:val="2124"/>
        </w:trPr>
        <w:tc>
          <w:tcPr>
            <w:tcW w:w="70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A55384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384" w:rsidRPr="005F2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55384" w:rsidRPr="005F2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384" w:rsidRPr="005F2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C308E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55384" w:rsidRPr="005F25D4" w:rsidRDefault="00A55384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C7132" w:rsidRPr="005F25D4" w:rsidRDefault="008C7132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C308E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четверть: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Обобщение. Как соотносятся контрастные музыкальные темы в произведениях, изученных в первой четверти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Э.Григ. Симфоническая сюита «Пер </w:t>
            </w:r>
            <w:proofErr w:type="spellStart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» (фрагменты).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С. С. Прокофьев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Кантата «Александр Невский» (фрагменты).</w:t>
            </w:r>
          </w:p>
          <w:p w:rsidR="00EC308E" w:rsidRPr="008170D6" w:rsidRDefault="008170D6" w:rsidP="00EC30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</w:t>
            </w:r>
          </w:p>
          <w:p w:rsidR="008170D6" w:rsidRDefault="008170D6" w:rsidP="00EC308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четверть</w:t>
            </w:r>
            <w:r w:rsidRPr="005F25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мы знаем о крупных музыкальных жанрах?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  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текс -   </w:t>
            </w:r>
            <w:proofErr w:type="spellStart"/>
            <w:proofErr w:type="gramStart"/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proofErr w:type="spellEnd"/>
            <w:proofErr w:type="gramEnd"/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помощью  компьютера.   Создание графических сообщений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В.-А. Моцарт.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Симфония№40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Опера </w:t>
            </w:r>
            <w:r w:rsidRPr="005F25D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«Князь Игорь» </w:t>
            </w:r>
            <w:r w:rsidRPr="005F25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 произведение, основанное на взаимодействии контрастных музыкальных тем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ИКТ  Редактирование сообщений.  Создание новых сообщений путём комбинирования имеющихся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А. П. Бородин. Опера «Князь Игорь». Интродукция.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А. П. Бородин. Опера «Князь Игорь». Первое действие, картина первая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А. П. Бородин. Опера «Князь Игорь». Первое действие, картина вторая 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А. П. Бородин. Опера «Князь Игорь». Второе действие </w:t>
            </w:r>
          </w:p>
          <w:p w:rsidR="00EC308E" w:rsidRPr="008170D6" w:rsidRDefault="008170D6" w:rsidP="00EC308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А. П. Бородин. Опера «Князь Игорь». Третье действие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308E" w:rsidRPr="005F25D4" w:rsidRDefault="008C7132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5F25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четверть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Родство контрастных образов в фортепианной и симфонической музыке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sz w:val="28"/>
                <w:szCs w:val="28"/>
              </w:rPr>
              <w:t>ИКТ   Создание структурированных сообщений.    Представление и обработка данных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Родство контрастных образов в фортепианном цикле Мусоргского «Картинки с выставки»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Родство контрастных образов в симфоническом произведении. </w:t>
            </w: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Глинка. Симфоническая фантазия «Камаринская»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Родство контрастных образов в музыкальных произведениях. 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Обобщающий урок</w:t>
            </w:r>
          </w:p>
        </w:tc>
        <w:tc>
          <w:tcPr>
            <w:tcW w:w="1276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08E" w:rsidRPr="005F25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5384" w:rsidRPr="005F25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6904ED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84" w:rsidRPr="005F25D4" w:rsidRDefault="00A55384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503AAF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EC308E" w:rsidRPr="005F25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.11,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57E" w:rsidRPr="005F25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C308E" w:rsidRPr="008170D6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457E" w:rsidRPr="008170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.01,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C308E" w:rsidRPr="005F25D4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.02,</w:t>
            </w:r>
          </w:p>
          <w:p w:rsidR="00EC308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EC308E" w:rsidRPr="005F25D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C308E" w:rsidRPr="008170D6" w:rsidRDefault="00EC308E" w:rsidP="00EC30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="00EB457E" w:rsidRPr="008170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8170D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EC308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EC308E" w:rsidRPr="005F25D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B457E" w:rsidRPr="005F25D4" w:rsidRDefault="00EB457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57E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55384" w:rsidRPr="005F25D4" w:rsidRDefault="00A55384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32" w:rsidRPr="005F25D4" w:rsidRDefault="008C7132" w:rsidP="008C7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C7132" w:rsidRPr="005F25D4" w:rsidRDefault="008C7132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132" w:rsidRPr="005F2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503AAF" w:rsidRPr="005F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C308E" w:rsidRPr="005F25D4" w:rsidRDefault="00EC308E" w:rsidP="00EC3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Распознавать жизненное содержание художественного произведения, воспринимая целостно сюиту и кантату  как музыкальную историю.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Синтезировать целое из частей с самостоятельным достраиванием недостающих компонентов.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Выявлять логику повторения тем-образов в разных частях одного произведения.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Участвовать в коллективном обсуждении художественных произведений.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Хоровое пение,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Пластическое интонирование,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F25D4">
              <w:rPr>
                <w:rFonts w:ascii="Times New Roman" w:hAnsi="Times New Roman"/>
                <w:sz w:val="28"/>
                <w:szCs w:val="28"/>
              </w:rPr>
              <w:t>, слушание музыки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Выявлять интонационную основу мелодии хора девушек.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Характеризовать соотношение мелодии и слов в женском хоре.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Ориентироваться в графической записи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тем первой картины первого действия оперы.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Сравнивать  темы ариозо Ярославны с музыкальными характеристиками Игоря, Галицкого и русских людей в интродукции, выявлять в них сходные интонации и объяснять причину этого сходства.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lastRenderedPageBreak/>
              <w:t>Сочинять варианты мелодий для хора девушек.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Хоровое пение,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Пластическое интонирование,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5D4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F25D4">
              <w:rPr>
                <w:rFonts w:ascii="Times New Roman" w:hAnsi="Times New Roman"/>
                <w:sz w:val="28"/>
                <w:szCs w:val="28"/>
              </w:rPr>
              <w:t>, слушание музыки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Анализировать особенности средств музыкальной выразительности фортепианных миниатюр цикла.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Предполагать, слушая музыку, что могло быть изображено на рисунке («Старый замок» и др.)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 xml:space="preserve">Сравнивать различные интерпретации исполнения. 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Сравнивать особенности звучания темы</w:t>
            </w:r>
          </w:p>
          <w:p w:rsidR="00FC4A31" w:rsidRPr="005F25D4" w:rsidRDefault="00FC4A31" w:rsidP="00FC4A31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25D4">
              <w:rPr>
                <w:rFonts w:ascii="Times New Roman" w:hAnsi="Times New Roman"/>
                <w:sz w:val="28"/>
                <w:szCs w:val="28"/>
              </w:rPr>
              <w:t>«</w:t>
            </w:r>
            <w:r w:rsidRPr="005F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Прогулка» в начале и конце цикла </w:t>
            </w:r>
            <w:proofErr w:type="gramStart"/>
            <w:r w:rsidRPr="005F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F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 мёртвыми на мёртвом языке»).</w:t>
            </w:r>
          </w:p>
        </w:tc>
      </w:tr>
    </w:tbl>
    <w:p w:rsidR="00EC308E" w:rsidRDefault="00EC308E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D4" w:rsidRPr="005F25D4" w:rsidRDefault="005F25D4" w:rsidP="005F2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 обеспечение учебного предмета «</w:t>
      </w:r>
      <w:r w:rsidRPr="005F25D4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Музыка</w:t>
      </w:r>
      <w:hyperlink r:id="rId12" w:anchor="YANDEX_1" w:history="1"/>
      <w:r w:rsidRPr="005F25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25D4" w:rsidRDefault="005F25D4" w:rsidP="005F25D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5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Учебные пособия </w:t>
      </w:r>
    </w:p>
    <w:p w:rsidR="005F25D4" w:rsidRPr="005F25D4" w:rsidRDefault="005F25D4" w:rsidP="005F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D54">
        <w:rPr>
          <w:rFonts w:ascii="Times New Roman" w:eastAsia="Times New Roman" w:hAnsi="Times New Roman" w:cs="Times New Roman"/>
          <w:sz w:val="24"/>
          <w:szCs w:val="24"/>
        </w:rPr>
        <w:t xml:space="preserve">Программа «К вершинам музыкального искусства» по предмету «Музыка» для </w:t>
      </w:r>
      <w:r w:rsidRPr="00D36D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6D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6D5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36D54">
        <w:rPr>
          <w:rFonts w:ascii="Times New Roman" w:eastAsia="Times New Roman" w:hAnsi="Times New Roman" w:cs="Times New Roman"/>
          <w:sz w:val="24"/>
          <w:szCs w:val="24"/>
        </w:rPr>
        <w:t xml:space="preserve"> классов начальной школы общеобразовательных учреждени</w:t>
      </w:r>
      <w:proofErr w:type="gramStart"/>
      <w:r w:rsidRPr="00D36D5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 Красильникова </w:t>
      </w:r>
      <w:hyperlink r:id="rId13" w:anchor="YANDEX_17" w:history="1"/>
      <w:hyperlink r:id="rId14" w:anchor="YANDEX_16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М </w:t>
      </w:r>
      <w:hyperlink r:id="rId15" w:anchor="YANDEX_18" w:history="1"/>
      <w:r w:rsidRPr="005F25D4">
        <w:rPr>
          <w:rFonts w:ascii="Times New Roman" w:hAnsi="Times New Roman" w:cs="Times New Roman"/>
          <w:sz w:val="28"/>
          <w:szCs w:val="28"/>
        </w:rPr>
        <w:t>.</w:t>
      </w:r>
      <w:hyperlink r:id="rId16" w:anchor="YANDEX_17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5F25D4">
        <w:rPr>
          <w:rFonts w:ascii="Times New Roman" w:hAnsi="Times New Roman" w:cs="Times New Roman"/>
          <w:sz w:val="28"/>
          <w:szCs w:val="28"/>
        </w:rPr>
        <w:t xml:space="preserve"> </w:t>
      </w:r>
      <w:r w:rsidRPr="00AE097D">
        <w:rPr>
          <w:rFonts w:ascii="Times New Roman" w:hAnsi="Times New Roman" w:cs="Times New Roman"/>
          <w:bCs/>
          <w:color w:val="000000"/>
          <w:sz w:val="28"/>
          <w:szCs w:val="28"/>
        </w:rPr>
        <w:t>Смоленск: «Ассоциация XXI век», 2014</w:t>
      </w:r>
    </w:p>
    <w:p w:rsidR="005F25D4" w:rsidRPr="005F25D4" w:rsidRDefault="005F25D4" w:rsidP="005F25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D6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8170D6" w:rsidRPr="008170D6">
        <w:rPr>
          <w:rFonts w:ascii="Times New Roman" w:hAnsi="Times New Roman" w:cs="Times New Roman"/>
          <w:sz w:val="28"/>
          <w:szCs w:val="28"/>
        </w:rPr>
        <w:t>«</w:t>
      </w:r>
      <w:r w:rsidRPr="008170D6">
        <w:rPr>
          <w:rStyle w:val="highlighthighlightactive"/>
          <w:rFonts w:ascii="Times New Roman" w:hAnsi="Times New Roman" w:cs="Times New Roman"/>
          <w:sz w:val="28"/>
          <w:szCs w:val="28"/>
        </w:rPr>
        <w:t>Музыка</w:t>
      </w:r>
      <w:r w:rsidR="008170D6" w:rsidRPr="008170D6">
        <w:rPr>
          <w:rFonts w:ascii="Times New Roman" w:hAnsi="Times New Roman" w:cs="Times New Roman"/>
          <w:sz w:val="28"/>
          <w:szCs w:val="28"/>
        </w:rPr>
        <w:t>»</w:t>
      </w:r>
      <w:r w:rsidRPr="005F25D4">
        <w:rPr>
          <w:rFonts w:ascii="Times New Roman" w:hAnsi="Times New Roman" w:cs="Times New Roman"/>
          <w:sz w:val="28"/>
          <w:szCs w:val="28"/>
        </w:rPr>
        <w:t xml:space="preserve"> для 3 класса </w:t>
      </w:r>
      <w:hyperlink r:id="rId17" w:anchor="YANDEX_15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Красильникова </w:t>
      </w:r>
      <w:hyperlink r:id="rId18" w:anchor="YANDEX_17" w:history="1"/>
      <w:hyperlink r:id="rId19" w:anchor="YANDEX_16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М</w:t>
      </w:r>
      <w:proofErr w:type="gramEnd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20" w:anchor="YANDEX_18" w:history="1"/>
      <w:r w:rsidRPr="005F25D4">
        <w:rPr>
          <w:rFonts w:ascii="Times New Roman" w:hAnsi="Times New Roman" w:cs="Times New Roman"/>
          <w:sz w:val="28"/>
          <w:szCs w:val="28"/>
        </w:rPr>
        <w:t>.</w:t>
      </w:r>
      <w:hyperlink r:id="rId21" w:anchor="YANDEX_17" w:history="1"/>
      <w:r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С </w:t>
      </w:r>
      <w:hyperlink r:id="rId22" w:anchor="YANDEX_19" w:history="1"/>
      <w:r w:rsidRPr="005F25D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5F25D4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5F25D4">
        <w:rPr>
          <w:rFonts w:ascii="Times New Roman" w:hAnsi="Times New Roman" w:cs="Times New Roman"/>
          <w:sz w:val="28"/>
          <w:szCs w:val="28"/>
        </w:rPr>
        <w:t xml:space="preserve"> О.И. </w:t>
      </w:r>
      <w:hyperlink r:id="rId23" w:anchor="YANDEX_18" w:history="1"/>
      <w:r w:rsidR="008170D6">
        <w:rPr>
          <w:rStyle w:val="highlighthighlightactive"/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 Москва: Яхонт. </w:t>
      </w:r>
      <w:r w:rsidR="008170D6" w:rsidRPr="00AE097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8170D6" w:rsidRPr="005F25D4">
        <w:rPr>
          <w:rFonts w:ascii="Times New Roman" w:hAnsi="Times New Roman" w:cs="Times New Roman"/>
          <w:sz w:val="28"/>
          <w:szCs w:val="28"/>
        </w:rPr>
        <w:t>3</w:t>
      </w:r>
    </w:p>
    <w:p w:rsidR="005F25D4" w:rsidRPr="005F25D4" w:rsidRDefault="00307C36" w:rsidP="005F25D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anchor="YANDEX_43" w:history="1"/>
      <w:r w:rsidR="005F25D4" w:rsidRPr="005F25D4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page" w:tblpX="1102" w:tblpY="441"/>
        <w:tblW w:w="151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96"/>
        <w:gridCol w:w="7796"/>
        <w:gridCol w:w="5954"/>
      </w:tblGrid>
      <w:tr w:rsidR="005F25D4" w:rsidRPr="005F25D4" w:rsidTr="00051BAB">
        <w:trPr>
          <w:trHeight w:val="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средства</w:t>
            </w:r>
          </w:p>
        </w:tc>
      </w:tr>
      <w:tr w:rsidR="005F25D4" w:rsidRPr="005F25D4" w:rsidTr="00051BAB">
        <w:trPr>
          <w:trHeight w:val="84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D4" w:rsidRPr="005F25D4" w:rsidTr="00051BAB">
        <w:trPr>
          <w:trHeight w:val="84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Цифровые ресурсы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- Фонохрестоматия музыкального материала к программе для учителя. </w:t>
            </w:r>
          </w:p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- - Видеоматериалы предъявления результатов проектной деятельности школьников (исполнительской и исследовательской).</w:t>
            </w:r>
          </w:p>
        </w:tc>
      </w:tr>
      <w:tr w:rsidR="005F25D4" w:rsidRPr="005F25D4" w:rsidTr="00051BAB">
        <w:trPr>
          <w:trHeight w:val="31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 xml:space="preserve">- Сборники народных и композиторских песен и хоров, инструментальных пьес. </w:t>
            </w:r>
          </w:p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- Портреты выдающихся отечественных и зарубежных композиторов и исполнителей.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5D4" w:rsidRPr="005F25D4" w:rsidRDefault="005F25D4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4">
              <w:rPr>
                <w:rFonts w:ascii="Times New Roman" w:hAnsi="Times New Roman" w:cs="Times New Roman"/>
                <w:sz w:val="28"/>
                <w:szCs w:val="28"/>
              </w:rPr>
              <w:t>- Репродукции картин и тексты литературных произведений, привлекаемых для изучения отдельных тем программы.</w:t>
            </w:r>
          </w:p>
        </w:tc>
      </w:tr>
    </w:tbl>
    <w:p w:rsidR="005F25D4" w:rsidRDefault="005F25D4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0D6" w:rsidRDefault="008170D6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0D6" w:rsidRPr="00BB6D64" w:rsidRDefault="008170D6" w:rsidP="00817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D64">
        <w:rPr>
          <w:rFonts w:ascii="Times New Roman" w:hAnsi="Times New Roman" w:cs="Times New Roman"/>
          <w:sz w:val="28"/>
          <w:szCs w:val="28"/>
        </w:rPr>
        <w:lastRenderedPageBreak/>
        <w:t xml:space="preserve">График контрольных работ в 3  классе по </w:t>
      </w:r>
      <w:r>
        <w:rPr>
          <w:rFonts w:ascii="Times New Roman" w:hAnsi="Times New Roman" w:cs="Times New Roman"/>
          <w:sz w:val="28"/>
          <w:szCs w:val="28"/>
        </w:rPr>
        <w:t>музыке</w:t>
      </w:r>
      <w:r w:rsidRPr="00BB6D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6D6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6D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0D6" w:rsidRPr="00BB6D64" w:rsidRDefault="008170D6" w:rsidP="008170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2792" w:type="dxa"/>
        <w:tblLook w:val="04A0"/>
      </w:tblPr>
      <w:tblGrid>
        <w:gridCol w:w="1417"/>
        <w:gridCol w:w="8876"/>
      </w:tblGrid>
      <w:tr w:rsidR="008170D6" w:rsidRPr="00BB6D64" w:rsidTr="00051BAB">
        <w:trPr>
          <w:jc w:val="center"/>
        </w:trPr>
        <w:tc>
          <w:tcPr>
            <w:tcW w:w="1417" w:type="dxa"/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876" w:type="dxa"/>
            <w:tcBorders>
              <w:right w:val="single" w:sz="4" w:space="0" w:color="auto"/>
            </w:tcBorders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8170D6" w:rsidRPr="00BB6D64" w:rsidTr="00051BAB">
        <w:trPr>
          <w:jc w:val="center"/>
        </w:trPr>
        <w:tc>
          <w:tcPr>
            <w:tcW w:w="1417" w:type="dxa"/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6" w:type="dxa"/>
            <w:tcBorders>
              <w:right w:val="single" w:sz="4" w:space="0" w:color="auto"/>
            </w:tcBorders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81B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8170D6" w:rsidRPr="00BB6D64" w:rsidTr="00051BAB">
        <w:trPr>
          <w:jc w:val="center"/>
        </w:trPr>
        <w:tc>
          <w:tcPr>
            <w:tcW w:w="1417" w:type="dxa"/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6" w:type="dxa"/>
            <w:tcBorders>
              <w:right w:val="single" w:sz="4" w:space="0" w:color="auto"/>
            </w:tcBorders>
          </w:tcPr>
          <w:p w:rsidR="008170D6" w:rsidRPr="00BB6D64" w:rsidRDefault="008170D6" w:rsidP="00051B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D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</w:p>
        </w:tc>
      </w:tr>
    </w:tbl>
    <w:p w:rsidR="008170D6" w:rsidRPr="005F25D4" w:rsidRDefault="008170D6" w:rsidP="00EC30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70D6" w:rsidRPr="005F25D4" w:rsidSect="008170D6">
      <w:footerReference w:type="default" r:id="rId2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D6" w:rsidRDefault="008170D6" w:rsidP="008170D6">
      <w:pPr>
        <w:pStyle w:val="a3"/>
      </w:pPr>
      <w:r>
        <w:separator/>
      </w:r>
    </w:p>
  </w:endnote>
  <w:endnote w:type="continuationSeparator" w:id="1">
    <w:p w:rsidR="008170D6" w:rsidRDefault="008170D6" w:rsidP="008170D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398"/>
      <w:docPartObj>
        <w:docPartGallery w:val="Page Numbers (Bottom of Page)"/>
        <w:docPartUnique/>
      </w:docPartObj>
    </w:sdtPr>
    <w:sdtContent>
      <w:p w:rsidR="008170D6" w:rsidRDefault="00307C36">
        <w:pPr>
          <w:pStyle w:val="a9"/>
          <w:jc w:val="right"/>
        </w:pPr>
        <w:fldSimple w:instr=" PAGE   \* MERGEFORMAT ">
          <w:r w:rsidR="006904ED">
            <w:rPr>
              <w:noProof/>
            </w:rPr>
            <w:t>17</w:t>
          </w:r>
        </w:fldSimple>
      </w:p>
    </w:sdtContent>
  </w:sdt>
  <w:p w:rsidR="008170D6" w:rsidRDefault="008170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D6" w:rsidRDefault="008170D6" w:rsidP="008170D6">
      <w:pPr>
        <w:pStyle w:val="a3"/>
      </w:pPr>
      <w:r>
        <w:separator/>
      </w:r>
    </w:p>
  </w:footnote>
  <w:footnote w:type="continuationSeparator" w:id="1">
    <w:p w:rsidR="008170D6" w:rsidRDefault="008170D6" w:rsidP="008170D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D3"/>
    <w:multiLevelType w:val="multilevel"/>
    <w:tmpl w:val="340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03B8"/>
    <w:multiLevelType w:val="multilevel"/>
    <w:tmpl w:val="CF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13625"/>
    <w:multiLevelType w:val="multilevel"/>
    <w:tmpl w:val="EC4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E2AFA"/>
    <w:multiLevelType w:val="multilevel"/>
    <w:tmpl w:val="DEA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20E6"/>
    <w:multiLevelType w:val="multilevel"/>
    <w:tmpl w:val="AA8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11912"/>
    <w:multiLevelType w:val="multilevel"/>
    <w:tmpl w:val="E5C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3797E"/>
    <w:multiLevelType w:val="multilevel"/>
    <w:tmpl w:val="6410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83026"/>
    <w:multiLevelType w:val="multilevel"/>
    <w:tmpl w:val="97B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506FA"/>
    <w:multiLevelType w:val="multilevel"/>
    <w:tmpl w:val="8AD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A605E"/>
    <w:multiLevelType w:val="hybridMultilevel"/>
    <w:tmpl w:val="96AA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499"/>
    <w:multiLevelType w:val="multilevel"/>
    <w:tmpl w:val="C25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C4E7C"/>
    <w:multiLevelType w:val="multilevel"/>
    <w:tmpl w:val="3D7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64EE1"/>
    <w:multiLevelType w:val="multilevel"/>
    <w:tmpl w:val="AC3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81971"/>
    <w:multiLevelType w:val="multilevel"/>
    <w:tmpl w:val="577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553C0"/>
    <w:multiLevelType w:val="multilevel"/>
    <w:tmpl w:val="8E5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08E"/>
    <w:rsid w:val="00212574"/>
    <w:rsid w:val="00307C36"/>
    <w:rsid w:val="00503AAF"/>
    <w:rsid w:val="005F25D4"/>
    <w:rsid w:val="006904ED"/>
    <w:rsid w:val="008170D6"/>
    <w:rsid w:val="008C7132"/>
    <w:rsid w:val="00A55384"/>
    <w:rsid w:val="00EB457E"/>
    <w:rsid w:val="00EC308E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08E"/>
    <w:pPr>
      <w:spacing w:after="0" w:line="240" w:lineRule="auto"/>
    </w:pPr>
  </w:style>
  <w:style w:type="paragraph" w:customStyle="1" w:styleId="western">
    <w:name w:val="western"/>
    <w:basedOn w:val="a"/>
    <w:rsid w:val="00EC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C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EC308E"/>
  </w:style>
  <w:style w:type="character" w:customStyle="1" w:styleId="submenu-table">
    <w:name w:val="submenu-table"/>
    <w:basedOn w:val="a0"/>
    <w:rsid w:val="00EC308E"/>
  </w:style>
  <w:style w:type="character" w:customStyle="1" w:styleId="butback1">
    <w:name w:val="butback1"/>
    <w:basedOn w:val="a0"/>
    <w:rsid w:val="00EC308E"/>
    <w:rPr>
      <w:color w:val="666666"/>
    </w:rPr>
  </w:style>
  <w:style w:type="character" w:customStyle="1" w:styleId="FontStyle39">
    <w:name w:val="Font Style39"/>
    <w:uiPriority w:val="99"/>
    <w:rsid w:val="00EC308E"/>
    <w:rPr>
      <w:rFonts w:ascii="Times New Roman" w:hAnsi="Times New Roman" w:cs="Times New Roman" w:hint="default"/>
      <w:sz w:val="20"/>
      <w:szCs w:val="20"/>
    </w:rPr>
  </w:style>
  <w:style w:type="character" w:styleId="a5">
    <w:name w:val="Strong"/>
    <w:basedOn w:val="a0"/>
    <w:uiPriority w:val="22"/>
    <w:qFormat/>
    <w:rsid w:val="00EC308E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C4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4A3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7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0D6"/>
  </w:style>
  <w:style w:type="paragraph" w:styleId="a9">
    <w:name w:val="footer"/>
    <w:basedOn w:val="a"/>
    <w:link w:val="aa"/>
    <w:uiPriority w:val="99"/>
    <w:unhideWhenUsed/>
    <w:rsid w:val="008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D6"/>
  </w:style>
  <w:style w:type="paragraph" w:styleId="ab">
    <w:name w:val="Balloon Text"/>
    <w:basedOn w:val="a"/>
    <w:link w:val="ac"/>
    <w:uiPriority w:val="99"/>
    <w:semiHidden/>
    <w:unhideWhenUsed/>
    <w:rsid w:val="0069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3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8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7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0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4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3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0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9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14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2" Type="http://schemas.openxmlformats.org/officeDocument/2006/relationships/hyperlink" Target="http://hghltd.yandex.net/yandbtm?fmode=envelope&amp;url=http%3A%2F%2Fkalininskay.ucoz.ru%2F_ld%2F0%2F22_uii.doc&amp;lr=48&amp;text=%D1%80%D0%B0%D0%B1%D0%BE%D1%87%D0%B0%D1%8F%20%D0%BF%D1%80%D0%BE%D0%B3%D1%80%D0%B0%D0%BC%D0%BC%D0%B0%20%D1%83%D1%80%D0%BE%D0%BA%D0%BE%D0%B2%20%20%D0%BC%D1%83%D0%B7%D1%8B%D0%BA%D0%B0%20%D0%BA%D1%80%D0%B0%D1%81%D0%B8%D0%BB%D1%8C%D0%BD%D0%B8%D0%BA%D0%BE%D0%B2%D0%B0%20%D0%BC.%D1%81.&amp;l10n=ru&amp;mime=doc&amp;sign=3d2a09a8f815255435253d4f5d039e4b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2018-09-10T02:54:00Z</cp:lastPrinted>
  <dcterms:created xsi:type="dcterms:W3CDTF">2018-09-03T02:54:00Z</dcterms:created>
  <dcterms:modified xsi:type="dcterms:W3CDTF">2018-09-10T16:51:00Z</dcterms:modified>
</cp:coreProperties>
</file>