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FC" w:rsidRPr="00DF17FC" w:rsidRDefault="0087393F" w:rsidP="00DF17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7FC">
        <w:rPr>
          <w:rFonts w:ascii="Times New Roman" w:hAnsi="Times New Roman" w:cs="Times New Roman"/>
          <w:b/>
        </w:rPr>
        <w:t xml:space="preserve">  </w:t>
      </w:r>
      <w:r w:rsidR="00064A9F" w:rsidRPr="00064A9F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6.8pt;margin-top:-52.95pt;width:41.1pt;height:13.7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DF17FC" w:rsidRDefault="00DF17FC" w:rsidP="00DF17FC">
                  <w:pPr>
                    <w:jc w:val="center"/>
                  </w:pPr>
                </w:p>
                <w:p w:rsidR="00DF17FC" w:rsidRDefault="00DF17FC" w:rsidP="00DF17FC">
                  <w:pPr>
                    <w:jc w:val="center"/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  <w:t xml:space="preserve"> </w:t>
                  </w:r>
                </w:p>
                <w:p w:rsidR="00DF17FC" w:rsidRDefault="00DF17FC" w:rsidP="00DF17FC">
                  <w:pPr>
                    <w:rPr>
                      <w:b/>
                      <w:bCs/>
                      <w:sz w:val="28"/>
                      <w:szCs w:val="20"/>
                    </w:rPr>
                  </w:pPr>
                  <w:r>
                    <w:rPr>
                      <w:b/>
                      <w:bCs/>
                      <w:sz w:val="28"/>
                    </w:rPr>
                    <w:t>ст. Романовская, ул. Почтовая, 9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</w:p>
                <w:p w:rsidR="00DF17FC" w:rsidRPr="009B1850" w:rsidRDefault="00DF17FC" w:rsidP="00DF17FC">
                  <w:r>
                    <w:rPr>
                      <w:b/>
                      <w:bCs/>
                      <w:sz w:val="28"/>
                    </w:rPr>
                    <w:t>тел. 70-6-35,   70-3-90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</w:p>
                <w:p w:rsidR="00DF17FC" w:rsidRDefault="00DF17FC" w:rsidP="00DF17FC">
                  <w:pPr>
                    <w:jc w:val="center"/>
                  </w:pPr>
                </w:p>
              </w:txbxContent>
            </v:textbox>
          </v:shape>
        </w:pict>
      </w:r>
      <w:r w:rsidR="00064A9F" w:rsidRPr="00064A9F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474.05pt;margin-top:-39.2pt;width:3.55pt;height:5.75pt;z-index:251661312;mso-position-horizontal-relative:text;mso-position-vertical-relative:text;mso-width-relative:margin;mso-height-relative:margin" stroked="f">
            <v:textbox>
              <w:txbxContent>
                <w:p w:rsidR="00DF17FC" w:rsidRDefault="00DF17FC" w:rsidP="00DF17FC">
                  <w:pPr>
                    <w:jc w:val="both"/>
                  </w:pPr>
                </w:p>
                <w:p w:rsidR="00DF17FC" w:rsidRDefault="00DF17FC" w:rsidP="00DF17FC"/>
                <w:p w:rsidR="00DF17FC" w:rsidRDefault="00DF17FC" w:rsidP="00DF17FC"/>
              </w:txbxContent>
            </v:textbox>
          </v:shape>
        </w:pict>
      </w:r>
      <w:r w:rsidR="00DF17FC" w:rsidRPr="00DF17F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учреждение:</w:t>
      </w:r>
    </w:p>
    <w:p w:rsidR="00DF17FC" w:rsidRPr="00DF17FC" w:rsidRDefault="00405128" w:rsidP="00DF1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Мичурин</w:t>
      </w:r>
      <w:r w:rsidR="00DF17FC" w:rsidRPr="00DF17FC">
        <w:rPr>
          <w:rFonts w:ascii="Times New Roman" w:hAnsi="Times New Roman" w:cs="Times New Roman"/>
          <w:b/>
          <w:sz w:val="28"/>
          <w:szCs w:val="28"/>
        </w:rPr>
        <w:t>ская основная общеобразовательная школа</w:t>
      </w:r>
    </w:p>
    <w:p w:rsidR="00DF17FC" w:rsidRPr="00DF17FC" w:rsidRDefault="00DF17FC" w:rsidP="00DF17FC">
      <w:pPr>
        <w:pStyle w:val="1"/>
        <w:tabs>
          <w:tab w:val="left" w:pos="1065"/>
          <w:tab w:val="center" w:pos="4961"/>
        </w:tabs>
        <w:rPr>
          <w:b/>
          <w:szCs w:val="28"/>
        </w:rPr>
      </w:pPr>
    </w:p>
    <w:p w:rsidR="00DF17FC" w:rsidRPr="00DF17FC" w:rsidRDefault="00DF17FC" w:rsidP="00DF17FC">
      <w:pPr>
        <w:pStyle w:val="1"/>
        <w:tabs>
          <w:tab w:val="left" w:pos="1065"/>
          <w:tab w:val="center" w:pos="4961"/>
        </w:tabs>
        <w:rPr>
          <w:b/>
          <w:szCs w:val="28"/>
        </w:rPr>
      </w:pPr>
    </w:p>
    <w:p w:rsidR="00DF17FC" w:rsidRPr="0079690E" w:rsidRDefault="00DF17FC" w:rsidP="00DF17FC">
      <w:pPr>
        <w:pStyle w:val="1"/>
        <w:tabs>
          <w:tab w:val="left" w:pos="1065"/>
          <w:tab w:val="center" w:pos="4961"/>
        </w:tabs>
        <w:rPr>
          <w:szCs w:val="28"/>
        </w:rPr>
      </w:pPr>
    </w:p>
    <w:p w:rsidR="00DF17FC" w:rsidRPr="0079690E" w:rsidRDefault="00DF17FC" w:rsidP="00DF17FC">
      <w:pPr>
        <w:pStyle w:val="1"/>
        <w:tabs>
          <w:tab w:val="left" w:pos="1065"/>
          <w:tab w:val="center" w:pos="4961"/>
        </w:tabs>
        <w:rPr>
          <w:szCs w:val="28"/>
        </w:rPr>
      </w:pPr>
    </w:p>
    <w:p w:rsidR="00DF17FC" w:rsidRPr="00DF17FC" w:rsidRDefault="00DF17FC" w:rsidP="00DF17FC">
      <w:pPr>
        <w:pStyle w:val="1"/>
        <w:tabs>
          <w:tab w:val="left" w:pos="1065"/>
          <w:tab w:val="center" w:pos="4961"/>
        </w:tabs>
        <w:rPr>
          <w:sz w:val="24"/>
          <w:szCs w:val="24"/>
        </w:rPr>
      </w:pPr>
      <w:r w:rsidRPr="00DF17FC">
        <w:rPr>
          <w:sz w:val="24"/>
          <w:szCs w:val="24"/>
        </w:rPr>
        <w:t>Принято:</w:t>
      </w:r>
      <w:r w:rsidRPr="00DF17FC">
        <w:rPr>
          <w:sz w:val="24"/>
          <w:szCs w:val="24"/>
        </w:rPr>
        <w:tab/>
        <w:t xml:space="preserve">                                                                    Утверждаю:    </w:t>
      </w:r>
    </w:p>
    <w:p w:rsidR="00DF17FC" w:rsidRPr="00DF17FC" w:rsidRDefault="00DF17FC" w:rsidP="00DF17FC">
      <w:pPr>
        <w:pStyle w:val="1"/>
        <w:rPr>
          <w:sz w:val="24"/>
          <w:szCs w:val="24"/>
        </w:rPr>
      </w:pPr>
      <w:r w:rsidRPr="00DF17FC">
        <w:rPr>
          <w:sz w:val="24"/>
          <w:szCs w:val="24"/>
        </w:rPr>
        <w:t xml:space="preserve">                                          </w:t>
      </w:r>
    </w:p>
    <w:p w:rsidR="00DF17FC" w:rsidRPr="00DF17FC" w:rsidRDefault="00DF17FC" w:rsidP="00DF17FC">
      <w:pPr>
        <w:pStyle w:val="1"/>
        <w:tabs>
          <w:tab w:val="left" w:pos="225"/>
          <w:tab w:val="right" w:pos="9922"/>
        </w:tabs>
        <w:rPr>
          <w:sz w:val="24"/>
          <w:szCs w:val="24"/>
        </w:rPr>
      </w:pPr>
      <w:r w:rsidRPr="00DF17FC">
        <w:rPr>
          <w:sz w:val="24"/>
          <w:szCs w:val="24"/>
        </w:rPr>
        <w:t xml:space="preserve">на педагогическом совете                                   </w:t>
      </w:r>
      <w:r w:rsidR="00405128">
        <w:rPr>
          <w:sz w:val="24"/>
          <w:szCs w:val="24"/>
        </w:rPr>
        <w:t xml:space="preserve">       Директор МБОУ: Мичурин</w:t>
      </w:r>
      <w:r w:rsidRPr="00DF17FC">
        <w:rPr>
          <w:sz w:val="24"/>
          <w:szCs w:val="24"/>
        </w:rPr>
        <w:t xml:space="preserve">ская ООШ </w:t>
      </w:r>
    </w:p>
    <w:p w:rsidR="00DF17FC" w:rsidRPr="00DF17FC" w:rsidRDefault="00D8228B" w:rsidP="00DF17FC">
      <w:pPr>
        <w:pStyle w:val="1"/>
        <w:tabs>
          <w:tab w:val="left" w:pos="225"/>
          <w:tab w:val="right" w:pos="992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протокол № 5 от  23.12.2013         </w:t>
      </w:r>
      <w:r w:rsidR="00EF396E">
        <w:rPr>
          <w:sz w:val="24"/>
          <w:szCs w:val="24"/>
        </w:rPr>
        <w:t xml:space="preserve">                           </w:t>
      </w:r>
      <w:r w:rsidR="00405128">
        <w:rPr>
          <w:sz w:val="24"/>
          <w:szCs w:val="24"/>
        </w:rPr>
        <w:t xml:space="preserve"> ________ З.Я.  Омельченко</w:t>
      </w:r>
    </w:p>
    <w:p w:rsidR="00DF17FC" w:rsidRPr="00DF17FC" w:rsidRDefault="00DF17FC" w:rsidP="00DF17FC">
      <w:pPr>
        <w:pStyle w:val="1"/>
        <w:tabs>
          <w:tab w:val="left" w:pos="225"/>
          <w:tab w:val="right" w:pos="9922"/>
        </w:tabs>
        <w:rPr>
          <w:sz w:val="24"/>
          <w:szCs w:val="24"/>
        </w:rPr>
      </w:pPr>
      <w:r w:rsidRPr="00DF17FC">
        <w:rPr>
          <w:sz w:val="24"/>
          <w:szCs w:val="24"/>
        </w:rPr>
        <w:t xml:space="preserve"> </w:t>
      </w:r>
    </w:p>
    <w:p w:rsidR="00DF17FC" w:rsidRPr="00DF17FC" w:rsidRDefault="00DF17FC" w:rsidP="00DF17FC">
      <w:pPr>
        <w:pStyle w:val="1"/>
        <w:tabs>
          <w:tab w:val="left" w:pos="225"/>
          <w:tab w:val="right" w:pos="9922"/>
        </w:tabs>
        <w:rPr>
          <w:sz w:val="24"/>
          <w:szCs w:val="24"/>
        </w:rPr>
      </w:pPr>
      <w:r w:rsidRPr="00DF17F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D8228B">
        <w:rPr>
          <w:sz w:val="24"/>
          <w:szCs w:val="24"/>
        </w:rPr>
        <w:t xml:space="preserve"> приказ № 193 </w:t>
      </w:r>
      <w:r w:rsidR="00405128">
        <w:rPr>
          <w:sz w:val="24"/>
          <w:szCs w:val="24"/>
        </w:rPr>
        <w:t xml:space="preserve"> </w:t>
      </w:r>
      <w:r w:rsidR="00D8228B">
        <w:rPr>
          <w:sz w:val="24"/>
          <w:szCs w:val="24"/>
        </w:rPr>
        <w:t>от 30.12.2013</w:t>
      </w:r>
    </w:p>
    <w:p w:rsidR="000900B2" w:rsidRPr="0087393F" w:rsidRDefault="000900B2" w:rsidP="0087393F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9464"/>
      </w:tblGrid>
      <w:tr w:rsidR="000900B2" w:rsidRPr="0024446B" w:rsidTr="000900B2">
        <w:tc>
          <w:tcPr>
            <w:tcW w:w="9464" w:type="dxa"/>
          </w:tcPr>
          <w:p w:rsidR="000900B2" w:rsidRPr="0024446B" w:rsidRDefault="000900B2" w:rsidP="000900B2">
            <w:pPr>
              <w:keepNext/>
              <w:spacing w:after="0"/>
              <w:ind w:left="-1951" w:firstLine="142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7393F" w:rsidRDefault="0087393F" w:rsidP="0087393F">
      <w:pPr>
        <w:jc w:val="both"/>
        <w:rPr>
          <w:rFonts w:ascii="Times New Roman" w:hAnsi="Times New Roman" w:cs="Times New Roman"/>
          <w:b/>
        </w:rPr>
      </w:pPr>
      <w:r w:rsidRPr="0087393F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0900B2" w:rsidRDefault="000900B2" w:rsidP="0087393F">
      <w:pPr>
        <w:jc w:val="both"/>
        <w:rPr>
          <w:rFonts w:ascii="Times New Roman" w:hAnsi="Times New Roman" w:cs="Times New Roman"/>
          <w:b/>
        </w:rPr>
      </w:pPr>
    </w:p>
    <w:p w:rsidR="000900B2" w:rsidRPr="0087393F" w:rsidRDefault="000900B2" w:rsidP="0087393F">
      <w:pPr>
        <w:jc w:val="both"/>
        <w:rPr>
          <w:rFonts w:ascii="Times New Roman" w:hAnsi="Times New Roman" w:cs="Times New Roman"/>
          <w:sz w:val="28"/>
        </w:rPr>
      </w:pPr>
    </w:p>
    <w:p w:rsidR="000900B2" w:rsidRDefault="0087393F" w:rsidP="000900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0B2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87393F" w:rsidRPr="000900B2" w:rsidRDefault="0087393F" w:rsidP="000900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0B2">
        <w:rPr>
          <w:rFonts w:ascii="Times New Roman" w:hAnsi="Times New Roman" w:cs="Times New Roman"/>
          <w:b/>
          <w:sz w:val="36"/>
          <w:szCs w:val="36"/>
        </w:rPr>
        <w:t>о порядке замещения и оплаты уроков</w:t>
      </w:r>
    </w:p>
    <w:p w:rsidR="000900B2" w:rsidRDefault="0087393F" w:rsidP="000900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0B2">
        <w:rPr>
          <w:rFonts w:ascii="Times New Roman" w:hAnsi="Times New Roman" w:cs="Times New Roman"/>
          <w:b/>
          <w:sz w:val="36"/>
          <w:szCs w:val="36"/>
        </w:rPr>
        <w:t xml:space="preserve">отсутствующих по болезни или другим </w:t>
      </w:r>
    </w:p>
    <w:p w:rsidR="0087393F" w:rsidRPr="000900B2" w:rsidRDefault="00DF17FC" w:rsidP="000900B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причинам педагогических работников</w:t>
      </w:r>
    </w:p>
    <w:p w:rsidR="0087393F" w:rsidRDefault="0087393F" w:rsidP="0087393F">
      <w:pPr>
        <w:jc w:val="both"/>
        <w:rPr>
          <w:rFonts w:ascii="Times New Roman" w:hAnsi="Times New Roman" w:cs="Times New Roman"/>
          <w:sz w:val="28"/>
        </w:rPr>
      </w:pPr>
    </w:p>
    <w:p w:rsidR="000900B2" w:rsidRDefault="000900B2" w:rsidP="0087393F">
      <w:pPr>
        <w:jc w:val="both"/>
        <w:rPr>
          <w:rFonts w:ascii="Times New Roman" w:hAnsi="Times New Roman" w:cs="Times New Roman"/>
          <w:sz w:val="28"/>
        </w:rPr>
      </w:pPr>
    </w:p>
    <w:p w:rsidR="000900B2" w:rsidRDefault="000900B2" w:rsidP="0087393F">
      <w:pPr>
        <w:jc w:val="both"/>
        <w:rPr>
          <w:rFonts w:ascii="Times New Roman" w:hAnsi="Times New Roman" w:cs="Times New Roman"/>
          <w:sz w:val="28"/>
        </w:rPr>
      </w:pPr>
    </w:p>
    <w:p w:rsidR="000900B2" w:rsidRDefault="000900B2" w:rsidP="0087393F">
      <w:pPr>
        <w:jc w:val="both"/>
        <w:rPr>
          <w:rFonts w:ascii="Times New Roman" w:hAnsi="Times New Roman" w:cs="Times New Roman"/>
          <w:sz w:val="28"/>
        </w:rPr>
      </w:pPr>
    </w:p>
    <w:p w:rsidR="000900B2" w:rsidRDefault="000900B2" w:rsidP="0087393F">
      <w:pPr>
        <w:jc w:val="both"/>
        <w:rPr>
          <w:rFonts w:ascii="Times New Roman" w:hAnsi="Times New Roman" w:cs="Times New Roman"/>
          <w:sz w:val="28"/>
        </w:rPr>
      </w:pPr>
    </w:p>
    <w:p w:rsidR="000900B2" w:rsidRDefault="000900B2" w:rsidP="0087393F">
      <w:pPr>
        <w:jc w:val="both"/>
        <w:rPr>
          <w:rFonts w:ascii="Times New Roman" w:hAnsi="Times New Roman" w:cs="Times New Roman"/>
          <w:sz w:val="28"/>
        </w:rPr>
      </w:pPr>
    </w:p>
    <w:p w:rsidR="000900B2" w:rsidRDefault="000900B2" w:rsidP="0087393F">
      <w:pPr>
        <w:jc w:val="both"/>
        <w:rPr>
          <w:rFonts w:ascii="Times New Roman" w:hAnsi="Times New Roman" w:cs="Times New Roman"/>
          <w:sz w:val="28"/>
        </w:rPr>
      </w:pPr>
    </w:p>
    <w:p w:rsidR="00245758" w:rsidRDefault="00245758" w:rsidP="0087393F">
      <w:pPr>
        <w:jc w:val="both"/>
        <w:rPr>
          <w:rFonts w:ascii="Times New Roman" w:hAnsi="Times New Roman" w:cs="Times New Roman"/>
          <w:sz w:val="28"/>
        </w:rPr>
      </w:pPr>
    </w:p>
    <w:p w:rsidR="00245758" w:rsidRDefault="00245758" w:rsidP="0087393F">
      <w:pPr>
        <w:jc w:val="both"/>
        <w:rPr>
          <w:rFonts w:ascii="Times New Roman" w:hAnsi="Times New Roman" w:cs="Times New Roman"/>
          <w:sz w:val="28"/>
        </w:rPr>
      </w:pPr>
    </w:p>
    <w:p w:rsidR="00245758" w:rsidRDefault="00245758" w:rsidP="0087393F">
      <w:pPr>
        <w:jc w:val="both"/>
        <w:rPr>
          <w:rFonts w:ascii="Times New Roman" w:hAnsi="Times New Roman" w:cs="Times New Roman"/>
          <w:sz w:val="28"/>
        </w:rPr>
      </w:pPr>
    </w:p>
    <w:p w:rsidR="000900B2" w:rsidRPr="0087393F" w:rsidRDefault="000900B2" w:rsidP="0087393F">
      <w:pPr>
        <w:jc w:val="both"/>
        <w:rPr>
          <w:rFonts w:ascii="Times New Roman" w:hAnsi="Times New Roman" w:cs="Times New Roman"/>
          <w:sz w:val="28"/>
        </w:rPr>
      </w:pPr>
    </w:p>
    <w:p w:rsidR="0087393F" w:rsidRPr="0087393F" w:rsidRDefault="0087393F" w:rsidP="008739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7393F">
        <w:rPr>
          <w:rFonts w:ascii="Times New Roman" w:hAnsi="Times New Roman" w:cs="Times New Roman"/>
          <w:b/>
          <w:i/>
          <w:sz w:val="28"/>
        </w:rPr>
        <w:lastRenderedPageBreak/>
        <w:t>Общие положения.</w:t>
      </w:r>
    </w:p>
    <w:p w:rsidR="0087393F" w:rsidRPr="0087393F" w:rsidRDefault="0087393F" w:rsidP="0087393F">
      <w:pPr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t xml:space="preserve">         Положение разработано в соответствии с Инструкцией о начислении зарплаты работникам просвещения, другими нормативными документами министерства общего и профессионального образования РФ, Минтруда РФ и является локальным актом, применяемым образовательными учреждениями Ростовской области при необходимости замещения уроков отсутствующих учителей.</w:t>
      </w:r>
    </w:p>
    <w:p w:rsidR="0087393F" w:rsidRPr="0087393F" w:rsidRDefault="0087393F" w:rsidP="0087393F">
      <w:pPr>
        <w:jc w:val="both"/>
        <w:rPr>
          <w:rFonts w:ascii="Times New Roman" w:hAnsi="Times New Roman" w:cs="Times New Roman"/>
          <w:sz w:val="28"/>
        </w:rPr>
      </w:pPr>
    </w:p>
    <w:p w:rsidR="0087393F" w:rsidRPr="0087393F" w:rsidRDefault="0087393F" w:rsidP="008739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7393F">
        <w:rPr>
          <w:rFonts w:ascii="Times New Roman" w:hAnsi="Times New Roman" w:cs="Times New Roman"/>
          <w:b/>
          <w:i/>
          <w:sz w:val="28"/>
        </w:rPr>
        <w:t>Порядок замещения уроков отсутствующих учителей.</w:t>
      </w:r>
    </w:p>
    <w:p w:rsidR="0087393F" w:rsidRPr="0087393F" w:rsidRDefault="0087393F" w:rsidP="008739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t>Организация замещения уроков возлагается на заместителя руководителя, контролирующего выполнение образовательных программ.</w:t>
      </w:r>
    </w:p>
    <w:p w:rsidR="0087393F" w:rsidRPr="0087393F" w:rsidRDefault="0087393F" w:rsidP="008739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t>Уроки отсутствующих учителей должны заменять учителя той же специальности. В тех случаях, когда такая замена не может быть осуществлена, замена отсутствующих учителей производится учителями, преподающих другие предметы.</w:t>
      </w:r>
    </w:p>
    <w:p w:rsidR="0087393F" w:rsidRPr="0087393F" w:rsidRDefault="0087393F" w:rsidP="00AD1FA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t>Замещение уроков не специалистами, также работниками школы, не являющимися непосредственными участниками реализации общеобразовательных программ, недопустимо.</w:t>
      </w:r>
    </w:p>
    <w:p w:rsidR="0087393F" w:rsidRPr="0087393F" w:rsidRDefault="0087393F" w:rsidP="008739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t>При замещении уроков специалистами той же специальности, что и отсутствующий учитель, должна быть обеспечена преемственность в обучении учащихся.</w:t>
      </w:r>
    </w:p>
    <w:p w:rsidR="0087393F" w:rsidRPr="0087393F" w:rsidRDefault="0087393F" w:rsidP="008739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t>Замещение уроков директором или его заместителем производится только при отсутствии учителей-предметников той же специальности, что и замещаемый учитель.</w:t>
      </w:r>
    </w:p>
    <w:p w:rsidR="0087393F" w:rsidRPr="0087393F" w:rsidRDefault="0087393F" w:rsidP="008739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t>В ущерб выполнения программы по предмету пропущенные уроки не могут замещаться кружковыми, факультативными занятиями, экскурсиями и походами, мероприятиями воспитательного характера.</w:t>
      </w:r>
    </w:p>
    <w:p w:rsidR="0087393F" w:rsidRPr="0087393F" w:rsidRDefault="0087393F" w:rsidP="008739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t>Учитель, замещающий уроки отсутствующего коллеги, несет ту же ответственность за качество проводимых уроков и выполнение программы по предмету, что и основной учитель.</w:t>
      </w:r>
    </w:p>
    <w:p w:rsidR="0087393F" w:rsidRPr="0087393F" w:rsidRDefault="0087393F" w:rsidP="008739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t xml:space="preserve">При замене уроков отсутствующего учителя другим учебным предметом общее количество не должно превышать определенное  на этот предмет учебным планом годовое количество  часов. </w:t>
      </w:r>
      <w:proofErr w:type="spellStart"/>
      <w:r w:rsidRPr="0087393F">
        <w:rPr>
          <w:rFonts w:ascii="Times New Roman" w:hAnsi="Times New Roman" w:cs="Times New Roman"/>
          <w:sz w:val="28"/>
        </w:rPr>
        <w:t>Сверхпрограммные</w:t>
      </w:r>
      <w:proofErr w:type="spellEnd"/>
      <w:r w:rsidRPr="0087393F">
        <w:rPr>
          <w:rFonts w:ascii="Times New Roman" w:hAnsi="Times New Roman" w:cs="Times New Roman"/>
          <w:sz w:val="28"/>
        </w:rPr>
        <w:t xml:space="preserve"> часы оплате не подлежат.</w:t>
      </w:r>
    </w:p>
    <w:p w:rsidR="0087393F" w:rsidRPr="0087393F" w:rsidRDefault="0087393F" w:rsidP="008739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t xml:space="preserve">Замещение уроков фиксируется в специальном журнале заместителем директора и уроки оформляются приказом, выписка из которого представляется в бухгалтерию для оплаты.  С приказом знакомятся под роспись все учителя, замещающие отсутствующих коллег.  </w:t>
      </w:r>
    </w:p>
    <w:p w:rsidR="0087393F" w:rsidRPr="0087393F" w:rsidRDefault="0087393F" w:rsidP="0087393F">
      <w:pPr>
        <w:jc w:val="both"/>
        <w:rPr>
          <w:rFonts w:ascii="Times New Roman" w:hAnsi="Times New Roman" w:cs="Times New Roman"/>
          <w:sz w:val="28"/>
        </w:rPr>
      </w:pPr>
    </w:p>
    <w:p w:rsidR="0087393F" w:rsidRPr="0087393F" w:rsidRDefault="0087393F" w:rsidP="008739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7393F">
        <w:rPr>
          <w:rFonts w:ascii="Times New Roman" w:hAnsi="Times New Roman" w:cs="Times New Roman"/>
          <w:b/>
          <w:i/>
          <w:sz w:val="28"/>
        </w:rPr>
        <w:t>Оплата замещенных уроков.</w:t>
      </w:r>
    </w:p>
    <w:p w:rsidR="0087393F" w:rsidRPr="0087393F" w:rsidRDefault="0087393F" w:rsidP="008739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lastRenderedPageBreak/>
        <w:t>За уроки, проведенные в порядке замещения, во всех случаях производится почасовая оплата в пределах фонда заработной платы данного образовательного учреждения.</w:t>
      </w:r>
    </w:p>
    <w:p w:rsidR="0087393F" w:rsidRPr="0087393F" w:rsidRDefault="0087393F" w:rsidP="008739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t>Почасовая оплата труда в образовательном учреждении применяется при оплате за часы, данные в порядке замещения отсутствующих по болезни или другим причинам учителей, продолжавшегося не свыше двух месяцев.</w:t>
      </w:r>
    </w:p>
    <w:p w:rsidR="0087393F" w:rsidRPr="0087393F" w:rsidRDefault="0087393F" w:rsidP="008739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t xml:space="preserve">Если замещение отсутствующего работника </w:t>
      </w:r>
      <w:proofErr w:type="spellStart"/>
      <w:r w:rsidRPr="0087393F">
        <w:rPr>
          <w:rFonts w:ascii="Times New Roman" w:hAnsi="Times New Roman" w:cs="Times New Roman"/>
          <w:sz w:val="28"/>
        </w:rPr>
        <w:t>педработником</w:t>
      </w:r>
      <w:proofErr w:type="spellEnd"/>
      <w:r w:rsidRPr="0087393F">
        <w:rPr>
          <w:rFonts w:ascii="Times New Roman" w:hAnsi="Times New Roman" w:cs="Times New Roman"/>
          <w:sz w:val="28"/>
        </w:rPr>
        <w:t xml:space="preserve"> осуществляется свыше двух месяцев, оплата его труда со дня начала замещения за все часы фактической </w:t>
      </w:r>
      <w:proofErr w:type="spellStart"/>
      <w:r w:rsidRPr="0087393F">
        <w:rPr>
          <w:rFonts w:ascii="Times New Roman" w:hAnsi="Times New Roman" w:cs="Times New Roman"/>
          <w:sz w:val="28"/>
        </w:rPr>
        <w:t>педработы</w:t>
      </w:r>
      <w:proofErr w:type="spellEnd"/>
      <w:r w:rsidRPr="0087393F">
        <w:rPr>
          <w:rFonts w:ascii="Times New Roman" w:hAnsi="Times New Roman" w:cs="Times New Roman"/>
          <w:sz w:val="28"/>
        </w:rPr>
        <w:t xml:space="preserve"> производится на общих основаниях с соответствующим увеличением их недельной учебной нагрузки.</w:t>
      </w:r>
    </w:p>
    <w:p w:rsidR="0087393F" w:rsidRPr="0087393F" w:rsidRDefault="0087393F" w:rsidP="008739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3F">
        <w:rPr>
          <w:rFonts w:ascii="Times New Roman" w:hAnsi="Times New Roman" w:cs="Times New Roman"/>
          <w:sz w:val="28"/>
        </w:rPr>
        <w:t xml:space="preserve">Положение о доплатах образовательных учреждений могут предусматривать доплаты учителям, замещающим не менее 0,5 ставки ежемесячно отсутствующих учителей за напряженность и интенсивность труда, а также за проверку тетрадей в замещаемых классах, и группы, объединяемые в один класс при отсутствии одного из учителей иностранного языка, физической культуры, трудового обучения. </w:t>
      </w:r>
    </w:p>
    <w:p w:rsidR="0087393F" w:rsidRPr="0087393F" w:rsidRDefault="0087393F" w:rsidP="0087393F">
      <w:pPr>
        <w:jc w:val="both"/>
        <w:rPr>
          <w:rFonts w:ascii="Times New Roman" w:hAnsi="Times New Roman" w:cs="Times New Roman"/>
          <w:sz w:val="28"/>
        </w:rPr>
      </w:pPr>
    </w:p>
    <w:p w:rsidR="0087393F" w:rsidRPr="0087393F" w:rsidRDefault="0087393F" w:rsidP="0087393F">
      <w:pPr>
        <w:jc w:val="both"/>
        <w:rPr>
          <w:rFonts w:ascii="Times New Roman" w:hAnsi="Times New Roman" w:cs="Times New Roman"/>
          <w:sz w:val="28"/>
        </w:rPr>
      </w:pPr>
    </w:p>
    <w:p w:rsidR="0087393F" w:rsidRPr="0087393F" w:rsidRDefault="0087393F" w:rsidP="0087393F">
      <w:pPr>
        <w:jc w:val="both"/>
        <w:rPr>
          <w:rFonts w:ascii="Times New Roman" w:hAnsi="Times New Roman" w:cs="Times New Roman"/>
          <w:sz w:val="28"/>
        </w:rPr>
      </w:pPr>
    </w:p>
    <w:p w:rsidR="0087393F" w:rsidRPr="0087393F" w:rsidRDefault="0087393F" w:rsidP="0087393F">
      <w:pPr>
        <w:jc w:val="both"/>
        <w:rPr>
          <w:rFonts w:ascii="Times New Roman" w:hAnsi="Times New Roman" w:cs="Times New Roman"/>
          <w:sz w:val="28"/>
        </w:rPr>
      </w:pPr>
    </w:p>
    <w:p w:rsidR="0087393F" w:rsidRPr="0087393F" w:rsidRDefault="0087393F" w:rsidP="0087393F">
      <w:pPr>
        <w:jc w:val="both"/>
        <w:rPr>
          <w:rFonts w:ascii="Times New Roman" w:hAnsi="Times New Roman" w:cs="Times New Roman"/>
          <w:sz w:val="28"/>
        </w:rPr>
      </w:pPr>
    </w:p>
    <w:p w:rsidR="0087393F" w:rsidRPr="0087393F" w:rsidRDefault="0087393F" w:rsidP="0087393F">
      <w:pPr>
        <w:jc w:val="both"/>
        <w:rPr>
          <w:rFonts w:ascii="Times New Roman" w:hAnsi="Times New Roman" w:cs="Times New Roman"/>
          <w:sz w:val="28"/>
        </w:rPr>
      </w:pPr>
    </w:p>
    <w:p w:rsidR="0087393F" w:rsidRPr="0087393F" w:rsidRDefault="0087393F" w:rsidP="0087393F">
      <w:pPr>
        <w:rPr>
          <w:rFonts w:ascii="Times New Roman" w:hAnsi="Times New Roman" w:cs="Times New Roman"/>
          <w:sz w:val="28"/>
        </w:rPr>
      </w:pPr>
    </w:p>
    <w:p w:rsidR="0087393F" w:rsidRDefault="0087393F" w:rsidP="0087393F">
      <w:pPr>
        <w:rPr>
          <w:sz w:val="28"/>
        </w:rPr>
      </w:pPr>
    </w:p>
    <w:p w:rsidR="0087393F" w:rsidRDefault="0087393F" w:rsidP="0087393F">
      <w:pPr>
        <w:rPr>
          <w:sz w:val="28"/>
        </w:rPr>
      </w:pPr>
    </w:p>
    <w:p w:rsidR="001E5603" w:rsidRDefault="001E5603"/>
    <w:sectPr w:rsidR="001E5603" w:rsidSect="000900B2">
      <w:footerReference w:type="default" r:id="rId7"/>
      <w:pgSz w:w="11906" w:h="16838"/>
      <w:pgMar w:top="851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89" w:rsidRDefault="006D1E89" w:rsidP="00AD1FAF">
      <w:pPr>
        <w:spacing w:after="0" w:line="240" w:lineRule="auto"/>
      </w:pPr>
      <w:r>
        <w:separator/>
      </w:r>
    </w:p>
  </w:endnote>
  <w:endnote w:type="continuationSeparator" w:id="0">
    <w:p w:rsidR="006D1E89" w:rsidRDefault="006D1E89" w:rsidP="00AD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458"/>
      <w:docPartObj>
        <w:docPartGallery w:val="Page Numbers (Bottom of Page)"/>
        <w:docPartUnique/>
      </w:docPartObj>
    </w:sdtPr>
    <w:sdtContent>
      <w:p w:rsidR="000900B2" w:rsidRDefault="00064A9F">
        <w:pPr>
          <w:pStyle w:val="a5"/>
          <w:jc w:val="right"/>
        </w:pPr>
        <w:fldSimple w:instr=" PAGE   \* MERGEFORMAT ">
          <w:r w:rsidR="00D8228B">
            <w:rPr>
              <w:noProof/>
            </w:rPr>
            <w:t>3</w:t>
          </w:r>
        </w:fldSimple>
      </w:p>
    </w:sdtContent>
  </w:sdt>
  <w:p w:rsidR="00AD1FAF" w:rsidRDefault="00AD1F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89" w:rsidRDefault="006D1E89" w:rsidP="00AD1FAF">
      <w:pPr>
        <w:spacing w:after="0" w:line="240" w:lineRule="auto"/>
      </w:pPr>
      <w:r>
        <w:separator/>
      </w:r>
    </w:p>
  </w:footnote>
  <w:footnote w:type="continuationSeparator" w:id="0">
    <w:p w:rsidR="006D1E89" w:rsidRDefault="006D1E89" w:rsidP="00AD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7D0"/>
    <w:multiLevelType w:val="singleLevel"/>
    <w:tmpl w:val="2FE0F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3D8A08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5A09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93F"/>
    <w:rsid w:val="00064A9F"/>
    <w:rsid w:val="000900B2"/>
    <w:rsid w:val="00152656"/>
    <w:rsid w:val="001E5603"/>
    <w:rsid w:val="00245758"/>
    <w:rsid w:val="003A6CA3"/>
    <w:rsid w:val="00405128"/>
    <w:rsid w:val="004D13AA"/>
    <w:rsid w:val="00570599"/>
    <w:rsid w:val="006D1E89"/>
    <w:rsid w:val="008519E0"/>
    <w:rsid w:val="0087393F"/>
    <w:rsid w:val="008C111B"/>
    <w:rsid w:val="0094127E"/>
    <w:rsid w:val="009A54E1"/>
    <w:rsid w:val="00A95617"/>
    <w:rsid w:val="00AD1FAF"/>
    <w:rsid w:val="00AE2F07"/>
    <w:rsid w:val="00CA791D"/>
    <w:rsid w:val="00D8228B"/>
    <w:rsid w:val="00DF17FC"/>
    <w:rsid w:val="00EF396E"/>
    <w:rsid w:val="00E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E0"/>
  </w:style>
  <w:style w:type="paragraph" w:styleId="1">
    <w:name w:val="heading 1"/>
    <w:basedOn w:val="a"/>
    <w:next w:val="a"/>
    <w:link w:val="10"/>
    <w:qFormat/>
    <w:rsid w:val="008739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9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D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1FAF"/>
  </w:style>
  <w:style w:type="paragraph" w:styleId="a5">
    <w:name w:val="footer"/>
    <w:basedOn w:val="a"/>
    <w:link w:val="a6"/>
    <w:uiPriority w:val="99"/>
    <w:unhideWhenUsed/>
    <w:rsid w:val="00AD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Зоя Яковлевна</cp:lastModifiedBy>
  <cp:revision>16</cp:revision>
  <cp:lastPrinted>2014-05-06T04:01:00Z</cp:lastPrinted>
  <dcterms:created xsi:type="dcterms:W3CDTF">2011-12-01T05:51:00Z</dcterms:created>
  <dcterms:modified xsi:type="dcterms:W3CDTF">2017-09-26T07:23:00Z</dcterms:modified>
</cp:coreProperties>
</file>