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МБОУ: Мичуринская основная общеобразовательная школа</w:t>
      </w:r>
    </w:p>
    <w:p w:rsidR="00D373A6" w:rsidRDefault="00D373A6" w:rsidP="00D373A6">
      <w:pPr>
        <w:pStyle w:val="a3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Утверждено</w:t>
      </w:r>
    </w:p>
    <w:p w:rsidR="00D373A6" w:rsidRDefault="00D373A6" w:rsidP="00D373A6">
      <w:pPr>
        <w:pStyle w:val="a3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Директор школы:</w:t>
      </w:r>
    </w:p>
    <w:p w:rsidR="00D373A6" w:rsidRDefault="00D373A6" w:rsidP="00D373A6">
      <w:pPr>
        <w:pStyle w:val="a3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proofErr w:type="spellStart"/>
      <w:r>
        <w:rPr>
          <w:bCs/>
          <w:color w:val="333333"/>
          <w:sz w:val="28"/>
          <w:szCs w:val="28"/>
        </w:rPr>
        <w:t>З.Я.Омельченко</w:t>
      </w:r>
      <w:proofErr w:type="spellEnd"/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   Приказ №</w:t>
      </w:r>
    </w:p>
    <w:p w:rsidR="00D373A6" w:rsidRDefault="00D373A6" w:rsidP="00D373A6">
      <w:pPr>
        <w:pStyle w:val="a3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от «   »             2024 г.</w:t>
      </w:r>
    </w:p>
    <w:p w:rsidR="00D373A6" w:rsidRDefault="00D373A6" w:rsidP="00D373A6">
      <w:pPr>
        <w:pStyle w:val="a3"/>
        <w:spacing w:before="0" w:beforeAutospacing="0" w:after="0" w:afterAutospacing="0"/>
        <w:jc w:val="right"/>
        <w:rPr>
          <w:bCs/>
          <w:color w:val="333333"/>
          <w:sz w:val="32"/>
          <w:szCs w:val="32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D373A6" w:rsidRDefault="00BC619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9.5pt" fillcolor="#06c" strokecolor="#9cf" strokeweight="1.5pt">
            <v:shadow on="t" color="#900"/>
            <v:textpath style="font-family:&quot;Impact&quot;;v-text-kern:t" trim="t" fitpath="t" string="Работа МО естественно – математического цикла"/>
          </v:shape>
        </w:pict>
      </w:r>
    </w:p>
    <w:p w:rsidR="00D373A6" w:rsidRDefault="00BC619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pict>
          <v:shape id="_x0000_i1026" type="#_x0000_t136" style="width:409.5pt;height:45pt" fillcolor="#06c" strokecolor="#9cf" strokeweight="1.5pt">
            <v:shadow on="t" color="#900"/>
            <v:textpath style="font-family:&quot;Impact&quot;;v-text-kern:t" trim="t" fitpath="t" string="на 2024 -2025 учебный год"/>
          </v:shape>
        </w:pict>
      </w: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right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Руководитель МО: Уколова И.И.</w:t>
      </w: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D373A6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D373A6" w:rsidRDefault="00D373A6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657968" w:rsidRDefault="00657968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План работы</w:t>
      </w:r>
    </w:p>
    <w:p w:rsidR="00657968" w:rsidRDefault="00657968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методического объединения учителей </w:t>
      </w:r>
    </w:p>
    <w:p w:rsidR="00657968" w:rsidRDefault="00657968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естественно – математического цикла</w:t>
      </w:r>
    </w:p>
    <w:p w:rsidR="00657968" w:rsidRDefault="00657968" w:rsidP="00657968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МБОУ: Мичуринская  ООШ</w:t>
      </w:r>
    </w:p>
    <w:p w:rsidR="000D0A4D" w:rsidRDefault="007D1EDE" w:rsidP="000D0A4D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на 2024/2025</w:t>
      </w:r>
      <w:r w:rsidR="00657968">
        <w:rPr>
          <w:b/>
          <w:bCs/>
          <w:color w:val="333333"/>
          <w:sz w:val="28"/>
          <w:szCs w:val="28"/>
        </w:rPr>
        <w:t xml:space="preserve"> учебный год</w:t>
      </w:r>
    </w:p>
    <w:p w:rsidR="00657968" w:rsidRPr="000D0A4D" w:rsidRDefault="00657968" w:rsidP="000D0A4D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Cs/>
          <w:color w:val="262626" w:themeColor="text1" w:themeTint="D9"/>
          <w:sz w:val="28"/>
          <w:szCs w:val="28"/>
        </w:rPr>
        <w:t>Методические объединения учителей по предметам (МО) – один из самых демократичных видов методической работы, в котором участвуют все педагоги. Цель их работы – повышение уровня научно – теоретической, методической, психолого – педагогической подготовки учителей.</w:t>
      </w:r>
    </w:p>
    <w:p w:rsidR="00657968" w:rsidRPr="000D0A4D" w:rsidRDefault="00657968" w:rsidP="000D0A4D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Методическая тема: </w:t>
      </w:r>
      <w:r w:rsidRPr="000D0A4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«Образовательная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перехода к обновленным ФГОС». </w:t>
      </w:r>
    </w:p>
    <w:p w:rsidR="007D1EDE" w:rsidRDefault="00657968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Методическая тема МО учителей естественно – математического цикла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 w:rsidR="007D1EDE" w:rsidRPr="007030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7D1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профессиональной компетентности педагога, как фактор повышения качества образования в условиях реализации Концепции развития естественно-математического образования в Российской Федерации». </w:t>
      </w:r>
    </w:p>
    <w:p w:rsidR="007D1EDE" w:rsidRDefault="007D1EDE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 связи с этим, деятельность МО учителей естественно – математического цикла направлена на достижение цели: повышение эффективности и качества педагогического процесса через совершенствование профессиональных компетенций педагогов, развитие их творческого потенциала в условиях реализации федеральных государственных образовательных стандартов основного  и общего образования и модернизации системы образования путём применения активных технологий, способствующих развитию творческой личности учащихся.</w:t>
      </w:r>
    </w:p>
    <w:p w:rsidR="007D1EDE" w:rsidRDefault="007D1EDE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реализации поставленной цели, необходимо выполнить следующие задачи:</w:t>
      </w:r>
    </w:p>
    <w:p w:rsidR="007D1EDE" w:rsidRDefault="007D1EDE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совершенствование профессиональных теоретических и практических </w:t>
      </w:r>
      <w:r w:rsidR="001A25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знаний и умений учителей путём мониторинга достижений современной педагогической науки через печатные издания и интернет-ресурсы;</w:t>
      </w:r>
    </w:p>
    <w:p w:rsidR="001A2597" w:rsidRDefault="001A2597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совершенствование педагогического мастерства в сфере формирования универсальных учебных действий (УУД) в рамках ФГОС ООО путём внедрения в учебно-воспитательный процесс современных образовательных технологий, через систему повышения квалификации и самообразования каждого учителя;</w:t>
      </w:r>
    </w:p>
    <w:p w:rsidR="001A2597" w:rsidRDefault="001A2597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изучение нормативно-правовой базы по подготовке и проведению итоговой аттестации учащихся за курс основной школы, её дополнения и изменения;</w:t>
      </w:r>
    </w:p>
    <w:p w:rsidR="001A2597" w:rsidRDefault="001A2597" w:rsidP="007D1EDE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внедрение инновационных педагогических технологий в учебный процесс;</w:t>
      </w:r>
    </w:p>
    <w:p w:rsidR="001A2597" w:rsidRDefault="001A2597" w:rsidP="001A259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создание условий, способствующих демонстрации профессионального мастерства учителя, его творческой деятельносьти и положительного педагогического опыта работы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;</w:t>
      </w:r>
    </w:p>
    <w:p w:rsidR="001A2597" w:rsidRDefault="001A2597" w:rsidP="001A2597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родолжить работу над реализацией методической темы школы через 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крытые уроки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50D89" w:rsidRDefault="001A2597" w:rsidP="00E50D89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родолжить совместную работу с МО учителей начальных классов попреемственности начальной школы и среднего звена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50D89" w:rsidRDefault="00E50D89" w:rsidP="00E50D89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тбирать и внедрять в образовательный процесс эффективные образовательные технологии, обеспечивающие высокий образовательный уровеньшкольников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657968" w:rsidRPr="00E50D89" w:rsidRDefault="00E50D89" w:rsidP="00E50D89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с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овершенствовать систему раннего выявления и поддержки одарённыхдетей через индивидуализацию обучения как на уроках, так и во внеурочное время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657968" w:rsidRDefault="00E50D89" w:rsidP="0065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  о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существлять систематический мониторинг знаний, умений, навыков,</w:t>
      </w:r>
    </w:p>
    <w:p w:rsidR="00657968" w:rsidRDefault="00657968" w:rsidP="0065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опыта творческой деятельности учащихся по предметам</w:t>
      </w:r>
      <w:r w:rsidR="00E50D89"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657968" w:rsidRDefault="00E50D89" w:rsidP="0065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чителям МО вести индивидуальную работу с одарёнными детьми систе-</w:t>
      </w:r>
    </w:p>
    <w:p w:rsidR="00657968" w:rsidRDefault="00657968" w:rsidP="0065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матически с 1 сентября, заранее определив контингент учащихся, которых</w:t>
      </w:r>
    </w:p>
    <w:p w:rsidR="00657968" w:rsidRDefault="00657968" w:rsidP="0065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необходимо готовить к конкретному предмету.</w:t>
      </w:r>
    </w:p>
    <w:p w:rsidR="00657968" w:rsidRDefault="00E50D89" w:rsidP="0065796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существлять психолого-педагогическую поддержку слабоуспевающих учащихся.</w:t>
      </w:r>
    </w:p>
    <w:p w:rsidR="00657968" w:rsidRDefault="00E50D89" w:rsidP="0065796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а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ктивизировать поиск дистанционных конкурсов и олимпиад и привлекать учащихся к активному участию в них.</w:t>
      </w:r>
    </w:p>
    <w:p w:rsidR="00657968" w:rsidRDefault="00E50D89" w:rsidP="0065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и</w:t>
      </w:r>
      <w:r w:rsidR="0065796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нтересные разработки размещать на сайте школы.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Повседневная работа учителя по самообразованию. </w:t>
      </w:r>
    </w:p>
    <w:p w:rsidR="00E50D89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Одна из главных задач учителя – организовать работу так, чтобы к ОГЭ ученики были способны самостоятельно выдвинуть идею решения конкретной задачи, наметить план этого решения.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Общими на всех ступенях обучения в школе являются следующие приоритеты: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Личностно - ориентированный подход;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Разноуровневый дифференцированный метод обучения;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Групповые и индивидуальные формы развивающего обучения. </w:t>
      </w:r>
    </w:p>
    <w:p w:rsidR="00657968" w:rsidRDefault="00657968" w:rsidP="00657968">
      <w:pPr>
        <w:pStyle w:val="Default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Направлениями обучения являются: </w:t>
      </w:r>
    </w:p>
    <w:p w:rsidR="00657968" w:rsidRDefault="00657968" w:rsidP="00657968">
      <w:pPr>
        <w:pStyle w:val="Defaul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Формирование умения учиться; </w:t>
      </w:r>
    </w:p>
    <w:p w:rsidR="00657968" w:rsidRDefault="00657968" w:rsidP="00657968">
      <w:pPr>
        <w:pStyle w:val="Defaul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Выявление пробелов в знаниях, навыках; </w:t>
      </w:r>
    </w:p>
    <w:p w:rsidR="00657968" w:rsidRDefault="00657968" w:rsidP="00657968">
      <w:pPr>
        <w:pStyle w:val="Defaul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Умение решать ключевые задачи; </w:t>
      </w:r>
    </w:p>
    <w:p w:rsidR="00657968" w:rsidRDefault="00657968" w:rsidP="00657968">
      <w:pPr>
        <w:pStyle w:val="Defaul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Обучение решению сложных задач; </w:t>
      </w:r>
    </w:p>
    <w:p w:rsidR="00657968" w:rsidRDefault="00657968" w:rsidP="00657968">
      <w:pPr>
        <w:pStyle w:val="Defaul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Опыт работы с дополнительной литературой; </w:t>
      </w:r>
    </w:p>
    <w:p w:rsidR="00657968" w:rsidRDefault="00657968" w:rsidP="00657968">
      <w:pPr>
        <w:pStyle w:val="Defaul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Организация сотрудничества учащихся. </w:t>
      </w:r>
    </w:p>
    <w:p w:rsidR="00657968" w:rsidRDefault="00657968" w:rsidP="00657968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>Приоритетные направления деятельности ШМО:</w:t>
      </w:r>
    </w:p>
    <w:p w:rsidR="00657968" w:rsidRDefault="00657968" w:rsidP="00657968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b/>
          <w:bCs/>
          <w:color w:val="262626" w:themeColor="text1" w:themeTint="D9"/>
          <w:sz w:val="28"/>
          <w:szCs w:val="28"/>
        </w:rPr>
        <w:t xml:space="preserve">- </w:t>
      </w:r>
      <w:r>
        <w:rPr>
          <w:color w:val="262626" w:themeColor="text1" w:themeTint="D9"/>
          <w:sz w:val="28"/>
          <w:szCs w:val="28"/>
        </w:rPr>
        <w:t>информационная деятельность;</w:t>
      </w:r>
    </w:p>
    <w:p w:rsidR="00657968" w:rsidRDefault="00657968" w:rsidP="00657968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образовательная;</w:t>
      </w:r>
    </w:p>
    <w:p w:rsidR="00657968" w:rsidRDefault="00657968" w:rsidP="00657968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организационно-педагогическая;</w:t>
      </w:r>
    </w:p>
    <w:p w:rsidR="00657968" w:rsidRDefault="00657968" w:rsidP="00657968">
      <w:pPr>
        <w:pStyle w:val="a3"/>
        <w:spacing w:before="0" w:beforeAutospacing="0" w:after="0" w:afterAutospacing="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-  оснащение учителей педагогическими инструментами по внедрению новых технологий.</w:t>
      </w:r>
    </w:p>
    <w:p w:rsidR="00657968" w:rsidRDefault="00657968" w:rsidP="00657968">
      <w:pPr>
        <w:pStyle w:val="a3"/>
        <w:spacing w:before="0" w:beforeAutospacing="0" w:after="0" w:afterAutospacing="0"/>
        <w:rPr>
          <w:bCs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План работы МО учителей естественно – математического цикла</w:t>
      </w:r>
    </w:p>
    <w:p w:rsidR="00657968" w:rsidRDefault="00E50D89" w:rsidP="0065796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на 2024</w:t>
      </w:r>
      <w:r w:rsidR="0065796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– 2024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5 </w:t>
      </w:r>
      <w:r w:rsidR="0065796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год</w:t>
      </w:r>
    </w:p>
    <w:p w:rsidR="00657968" w:rsidRDefault="00657968" w:rsidP="0065796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заседаний МО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531"/>
        <w:gridCol w:w="4074"/>
        <w:gridCol w:w="2142"/>
      </w:tblGrid>
      <w:tr w:rsidR="00657968" w:rsidTr="00657968"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968" w:rsidRDefault="00657968">
            <w:pPr>
              <w:spacing w:before="150" w:line="21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br/>
              <w:t>Тема заседания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968" w:rsidRDefault="00657968">
            <w:pPr>
              <w:spacing w:before="150" w:line="21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968" w:rsidRDefault="00657968">
            <w:pPr>
              <w:spacing w:before="150" w:line="21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Ответственные</w:t>
            </w:r>
          </w:p>
        </w:tc>
      </w:tr>
      <w:tr w:rsidR="00657968" w:rsidTr="00657968"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968" w:rsidRDefault="00657968">
            <w:pPr>
              <w:spacing w:before="150" w:line="210" w:lineRule="atLeast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Заседание МО №1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организационное)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8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«Нормативно-правовые документы и учебно-методическая обеспеченность к началу учебного года</w:t>
            </w:r>
            <w:r w:rsidR="00E50D8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. Организация работы МО на 2024 - 2025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shd w:val="clear" w:color="auto" w:fill="FFFFFF"/>
              </w:rPr>
              <w:t> учебный год»</w:t>
            </w:r>
          </w:p>
          <w:p w:rsidR="00657968" w:rsidRDefault="00E50D8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30.08.2024</w:t>
            </w:r>
            <w:r w:rsidR="0065796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г</w:t>
            </w:r>
            <w:r w:rsidR="00657968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968" w:rsidRDefault="00657968">
            <w:pPr>
              <w:shd w:val="clear" w:color="auto" w:fill="FFFFFF"/>
              <w:spacing w:after="107"/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  <w:t>Итоги, анализ работы м</w:t>
            </w:r>
            <w:r w:rsidR="00E50D89"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  <w:t>етодического объединения за 2023 – 2024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  <w:t xml:space="preserve"> учебный год.</w:t>
            </w:r>
          </w:p>
          <w:p w:rsidR="00657968" w:rsidRDefault="00657968">
            <w:pPr>
              <w:shd w:val="clear" w:color="auto" w:fill="FFFFFF"/>
              <w:spacing w:after="107"/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2. Обсуждение задач, внесение коррективов в планирование работы МО и утвержден</w:t>
            </w:r>
            <w:r w:rsidR="00E50D89"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ие плана работы МО на новый 2024 - 2025</w:t>
            </w: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 xml:space="preserve"> учебный год.</w:t>
            </w:r>
          </w:p>
          <w:p w:rsidR="00657968" w:rsidRDefault="00657968">
            <w:pPr>
              <w:shd w:val="clear" w:color="auto" w:fill="FFFFFF"/>
              <w:spacing w:after="107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 xml:space="preserve">3. Рассмотрение и рекомендация к утверждению рабочих программ по предметам естественно – математического цикла, рабочих программ кружковой деятельности,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их соответствие государственным стандартам, объемам практической части и графику прохождения учебного материала.</w:t>
            </w:r>
          </w:p>
          <w:p w:rsidR="00657968" w:rsidRDefault="00657968">
            <w:pPr>
              <w:shd w:val="clear" w:color="auto" w:fill="FFFFFF"/>
              <w:spacing w:after="107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 xml:space="preserve">4. Знакомство с нормативно – методическим обеспечением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  <w:t>по предметам естествен</w:t>
            </w:r>
            <w:r w:rsidR="00E50D89"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  <w:t>но -математического цикла в 2024 - 2025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7"/>
                <w:szCs w:val="27"/>
              </w:rPr>
              <w:t xml:space="preserve"> учебном году.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Зам. директора  по УВР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Руководитель МО.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Учителя -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Зам. директора  по УВР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Руководитель МО. </w:t>
            </w:r>
          </w:p>
        </w:tc>
      </w:tr>
      <w:tr w:rsidR="00657968" w:rsidTr="00657968">
        <w:trPr>
          <w:trHeight w:val="11047"/>
        </w:trPr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50" w:line="210" w:lineRule="atLeast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5. Представление каждым учителем индивидуальных  методических проблем, разработка которых будет способствовать повышению эффективности учебного процесса (</w:t>
            </w: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планирование самообразовательной работы учителей). Внесение дополнений в планы по самообразованию с целью изучения требований ФГОС.</w:t>
            </w:r>
          </w:p>
          <w:p w:rsidR="00657968" w:rsidRDefault="0065796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6. Планирование проведения открытых уроков и предметных недель.</w:t>
            </w:r>
          </w:p>
          <w:p w:rsidR="00657968" w:rsidRDefault="00E50D89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7</w:t>
            </w:r>
            <w:r w:rsidR="00657968"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 xml:space="preserve">. Мониторинг прохождения курсовой подготовки по вопросам реализации ФГОС. </w:t>
            </w:r>
          </w:p>
          <w:p w:rsidR="00657968" w:rsidRDefault="00E50D89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8</w:t>
            </w:r>
            <w:r w:rsidR="00657968"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. Знакомство с графиком проведения школьного э</w:t>
            </w: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тапа Олимпиад школьников на 2024 – 2025</w:t>
            </w:r>
            <w:r w:rsidR="00657968"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 xml:space="preserve"> учебный год.</w:t>
            </w:r>
          </w:p>
          <w:p w:rsidR="00657968" w:rsidRDefault="0065796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10. Планирование графика взаимопосещения уроков учителями МО.</w:t>
            </w:r>
          </w:p>
          <w:p w:rsidR="00657968" w:rsidRDefault="00657968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  <w:t>11. Организация работы по адаптации обучающихся 5-го класса.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МО,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Зам. директора  по УВР</w:t>
            </w:r>
          </w:p>
          <w:p w:rsidR="00E50D89" w:rsidRDefault="00E50D89" w:rsidP="00E50D8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Зам. директора  по УВР</w:t>
            </w: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Учителя – предметники</w:t>
            </w: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Психолог, классный руководитель 5 класса, учителя - предметники </w:t>
            </w: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657968" w:rsidTr="00657968">
        <w:trPr>
          <w:trHeight w:val="11047"/>
        </w:trPr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968" w:rsidRDefault="0065796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lastRenderedPageBreak/>
              <w:t>Заседание МО №2</w:t>
            </w:r>
          </w:p>
          <w:p w:rsidR="00657968" w:rsidRDefault="00657968">
            <w:pPr>
              <w:shd w:val="clear" w:color="auto" w:fill="FFFFFF"/>
              <w:spacing w:before="120" w:after="99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32"/>
                <w:szCs w:val="32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</w:t>
            </w:r>
            <w:r w:rsidR="00E50D89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Современные образовательные технологиив </w:t>
            </w:r>
            <w:r w:rsidR="00B9790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в </w:t>
            </w:r>
            <w:r w:rsidR="00E50D89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учебно-воспитательном процессе в условиях ФГОС ООО</w:t>
            </w: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» </w:t>
            </w:r>
          </w:p>
          <w:p w:rsidR="00657968" w:rsidRDefault="00E50D89">
            <w:pPr>
              <w:shd w:val="clear" w:color="auto" w:fill="FFFFFF"/>
              <w:spacing w:before="120" w:after="99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01.11.2024</w:t>
            </w:r>
            <w:r w:rsidR="00657968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г.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D72452" w:rsidRDefault="00D72452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Заседание МО №3</w:t>
            </w:r>
          </w:p>
          <w:p w:rsidR="00657968" w:rsidRDefault="00657968">
            <w:pPr>
              <w:rPr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</w:t>
            </w:r>
            <w:r w:rsidR="00B97900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Образовательная подготовка учащихся с позиций современных требований к обучению</w:t>
            </w: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» </w:t>
            </w:r>
          </w:p>
          <w:p w:rsidR="00657968" w:rsidRDefault="00B97900">
            <w:pP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07.02.2025</w:t>
            </w:r>
            <w:r w:rsidR="0065796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 г.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Заседание МО №4</w:t>
            </w:r>
          </w:p>
          <w:p w:rsidR="00657968" w:rsidRDefault="00657968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«</w:t>
            </w:r>
            <w:r w:rsidR="00B9790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Развитие познавательных способностей учащихся во внеурочной деятельности</w:t>
            </w:r>
            <w:r>
              <w:rPr>
                <w:bCs/>
                <w:color w:val="262626" w:themeColor="text1" w:themeTint="D9"/>
                <w:sz w:val="28"/>
                <w:szCs w:val="28"/>
              </w:rPr>
              <w:t>»</w:t>
            </w:r>
          </w:p>
          <w:p w:rsidR="00657968" w:rsidRDefault="00B97900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27.03.2025</w:t>
            </w:r>
            <w:r w:rsidR="0065796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 xml:space="preserve"> г.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BC6196" w:rsidRDefault="00BC619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BC6196" w:rsidRDefault="00BC619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BC6196" w:rsidRDefault="00BC619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BC6196" w:rsidRDefault="00BC619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Заседание МО №5</w:t>
            </w:r>
          </w:p>
          <w:p w:rsidR="00657968" w:rsidRDefault="00657968" w:rsidP="00BC6196">
            <w:pP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626" w:themeColor="text1" w:themeTint="D9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«Подготовка и проведение итоговой аттестации за курс основной школы по предметам. Ре</w:t>
            </w:r>
            <w:r w:rsidR="00B9790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зультативность работы МО за 2024 - 2025 учебный год. Задачи на 2025 - 2026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учебный год»</w:t>
            </w:r>
            <w:r w:rsidR="00BC6196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   </w:t>
            </w:r>
            <w:r w:rsidR="00B97900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22.05.2025</w:t>
            </w:r>
            <w:r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 г.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968" w:rsidRPr="0070430E" w:rsidRDefault="00657968" w:rsidP="00704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1.Использование современных технологий на уроке. Обмен опытом. Выступление по теме </w:t>
            </w:r>
            <w:r w:rsidRPr="0070430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</w:t>
            </w:r>
            <w:r w:rsidR="0070430E" w:rsidRPr="0070430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Применение современных педагогических технологий в учебно – воспитательном процессе в условиях ФГОС ООО</w:t>
            </w:r>
            <w:r w:rsidRPr="0070430E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»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 Результаты  административных контрольных работ. Итоги 1 четверти.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 Подготовка и участие обучающихся в муниципальном этапе Всероссийской олимпиады школьников по предметам естественно – математического цикла.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 Использование современных технологий на уроке. Обмен опытом. Выступление по теме 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«</w:t>
            </w:r>
            <w:r w:rsidR="000D0A4D"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  <w:t>Использование современных образовательных технологий, в том числе ИКТ в процессе обучения предмету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»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Взаимопосещение учебных занятий с последующим анализом и самоанализом по реализации технологий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Обмен опытом. Выступление по теме «</w:t>
            </w:r>
            <w:r w:rsidR="000D0A4D">
              <w:rPr>
                <w:rFonts w:ascii="Times New Roman" w:eastAsiaTheme="minorEastAsia" w:hAnsi="Times New Roman" w:cs="Times New Roman"/>
                <w:color w:val="262626" w:themeColor="text1" w:themeTint="D9"/>
                <w:sz w:val="28"/>
                <w:szCs w:val="28"/>
              </w:rPr>
              <w:t>Использование новых информационных здоровьесберегающих и дистанционных технологий в образовательном процессе</w:t>
            </w:r>
            <w:r>
              <w:rPr>
                <w:rFonts w:ascii="Times New Roman" w:hAnsi="Times New Roman"/>
                <w:bCs/>
                <w:color w:val="262626" w:themeColor="text1" w:themeTint="D9"/>
                <w:sz w:val="28"/>
                <w:szCs w:val="28"/>
              </w:rPr>
              <w:t>».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 Итоги успеваемости обучающихся  по предметам естественно-математического цикла в 1 полугодии.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3.Анализ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участия обучающихся в олимпиадах школьников по предметам естественно – математического цикла.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 Анализ проведения открытых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уроков и предметных недель по плану.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5.Итоги проверки кабинетов и накопляемостидидактического материала.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1.Использование современных технологий на уроке. Обмен опытом. Выступление по теме: </w:t>
            </w:r>
          </w:p>
          <w:p w:rsidR="00657968" w:rsidRDefault="00657968">
            <w:pPr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«</w:t>
            </w:r>
            <w:r w:rsidR="000D0A4D">
              <w:rPr>
                <w:rFonts w:ascii="Times New Roman" w:eastAsiaTheme="minorEastAsia" w:hAnsi="Times New Roman"/>
                <w:bCs/>
                <w:color w:val="262626" w:themeColor="text1" w:themeTint="D9"/>
                <w:sz w:val="28"/>
                <w:szCs w:val="28"/>
              </w:rPr>
              <w:t>Современные требования к качеству урока – ориентиры на обновление содержания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»</w:t>
            </w:r>
          </w:p>
          <w:p w:rsidR="00657968" w:rsidRPr="0022658F" w:rsidRDefault="00657968" w:rsidP="0022658F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Использование современных технологий на уроке. Обмен опытом. Выступление по теме:</w:t>
            </w:r>
            <w:r w:rsidR="00D72452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22658F" w:rsidRPr="0022658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«Создание образовательной среды, способствующей участию в проектной, исследовательской и творческой деятельности учащих</w:t>
            </w:r>
            <w:r w:rsidR="00E20219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ся</w:t>
            </w:r>
            <w:r w:rsidRPr="0022658F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».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3. Анализ проведения открытых уроков и предметных недель по плану.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Взаимопосещение уроков с целью наблюдения за совершенствованием педагогического мастерства и обмена опытом.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5.Участие в заседаниях РМО по плану.</w:t>
            </w:r>
          </w:p>
          <w:p w:rsidR="00BC6196" w:rsidRDefault="00BC61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1.Знакомство с нормативно – правовой базой по итоговой аттестации (ОГЭ).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2.Проведение  и а</w:t>
            </w:r>
            <w:r w:rsidR="00BC6196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нализ ВПР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по предметам естественно</w:t>
            </w:r>
            <w:r w:rsidR="000D0A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– математического цикла за 2024 - 2025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учебный год. 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3. Итоги самообразования учителей. Составлен</w:t>
            </w:r>
            <w:r w:rsidR="000D0A4D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ие плана самообразования на 2025 - 2026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учебный год.</w:t>
            </w:r>
          </w:p>
          <w:p w:rsidR="00657968" w:rsidRDefault="00657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4.Методический марафон. Творческие отчеты о работе МО школы над </w:t>
            </w:r>
            <w:r w:rsidR="000D0A4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единой </w:t>
            </w:r>
            <w:r w:rsidR="000D0A4D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методической темой в 2024 - 2025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учебном году. </w:t>
            </w:r>
          </w:p>
          <w:p w:rsidR="00657968" w:rsidRDefault="000D0A4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5. Итоги работы МО за 2024</w:t>
            </w:r>
            <w:r w:rsidR="0065796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2025 учебный год. Задачи на 2025 - 2026</w:t>
            </w:r>
            <w:r w:rsidR="00657968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Уколова И.И.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3AC4" w:rsidRDefault="00003AC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3AC4" w:rsidRDefault="00003AC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3AC4" w:rsidRDefault="00003AC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3AC4" w:rsidRDefault="00003AC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03AC4" w:rsidRDefault="00003AC4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Зам. директора  по УВР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Зам. директора  по УВР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МО,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0D0A4D" w:rsidRDefault="000D0A4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Гончарова Е.А.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0A4D" w:rsidRDefault="000D0A4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0A4D" w:rsidRDefault="000D0A4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0A4D" w:rsidRDefault="000D0A4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0A4D" w:rsidRDefault="000D0A4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0D0A4D" w:rsidRDefault="000D0A4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Учителя – предметники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0D0A4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Мельник А.В.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Зам. директора  по УВР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МО,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МО,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Зам. директора  по УВР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Хомич А.Г.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Сирота Ж.В.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0219" w:rsidRDefault="00E202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20219" w:rsidRDefault="00E2021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Зам. директора  по УВР, 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МО,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Учителя - предметники</w:t>
            </w:r>
          </w:p>
          <w:p w:rsidR="00657968" w:rsidRDefault="00657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Зам. директора  по УВР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Зам. директора  по УВР, 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МО,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учителя предметники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Учителя предметники</w:t>
            </w:r>
          </w:p>
          <w:p w:rsidR="00657968" w:rsidRDefault="000D0A4D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657968" w:rsidRDefault="00657968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657968" w:rsidRDefault="00657968" w:rsidP="00657968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1920"/>
        <w:gridCol w:w="2843"/>
      </w:tblGrid>
      <w:tr w:rsidR="00657968" w:rsidTr="00657968">
        <w:trPr>
          <w:trHeight w:val="1713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  <w:t>Межсекционная работа:</w:t>
            </w:r>
          </w:p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1. Взаимопосещение уроков с целью наблюдения за совершенствованием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обмена опытом</w:t>
            </w:r>
          </w:p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2. Подготовка к олимпиадам по предметам.</w:t>
            </w:r>
          </w:p>
          <w:p w:rsidR="00657968" w:rsidRDefault="00657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3. Проведение олимпиад по предметам естественно-математического цикла в 5 - 9 классах.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8" w:rsidRDefault="0065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68" w:rsidRDefault="0065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657968" w:rsidRDefault="0065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68" w:rsidRDefault="0065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68" w:rsidRDefault="0065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68" w:rsidRDefault="0065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сентябрь-</w:t>
            </w:r>
          </w:p>
          <w:p w:rsidR="00657968" w:rsidRDefault="0065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8" w:rsidRDefault="0065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968" w:rsidRDefault="0065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657968" w:rsidRDefault="0065796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57968" w:rsidRDefault="0065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8"/>
        <w:gridCol w:w="1984"/>
        <w:gridCol w:w="2808"/>
        <w:gridCol w:w="27"/>
      </w:tblGrid>
      <w:tr w:rsidR="00657968" w:rsidTr="0065796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  <w:lastRenderedPageBreak/>
              <w:t>Межсекционная работа:</w:t>
            </w:r>
          </w:p>
          <w:p w:rsidR="00657968" w:rsidRDefault="00657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1.Проведение открытых уроков</w:t>
            </w:r>
          </w:p>
          <w:p w:rsidR="00657968" w:rsidRDefault="006579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2.Проведение школьных репетиционных экзаменов в форме ГИА 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657968" w:rsidRDefault="0065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657968" w:rsidTr="00657968">
        <w:trPr>
          <w:gridBefore w:val="1"/>
          <w:gridAfter w:val="1"/>
          <w:wBefore w:w="34" w:type="dxa"/>
          <w:wAfter w:w="27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  <w:t>Межсекционная работа:</w:t>
            </w:r>
          </w:p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1.Взаимопосещение уроков с целью наблюдения за совершенствованием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усиления   мотивации изучения предметов.</w:t>
            </w:r>
          </w:p>
          <w:p w:rsidR="00657968" w:rsidRDefault="00657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Подготовка к итоговой и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657968" w:rsidRDefault="00657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657968" w:rsidTr="00657968">
        <w:trPr>
          <w:gridBefore w:val="1"/>
          <w:gridAfter w:val="1"/>
          <w:wBefore w:w="34" w:type="dxa"/>
          <w:wAfter w:w="27" w:type="dxa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8"/>
                <w:szCs w:val="28"/>
                <w:u w:val="single"/>
              </w:rPr>
              <w:t>Межсекционная работа:</w:t>
            </w:r>
          </w:p>
          <w:p w:rsidR="00657968" w:rsidRDefault="006579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Участие в различных конкурсах (муниципальных, региональных, всероссийских)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</w:t>
            </w:r>
          </w:p>
          <w:p w:rsidR="00657968" w:rsidRDefault="006579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657968" w:rsidRDefault="00657968" w:rsidP="00657968">
      <w:pPr>
        <w:rPr>
          <w:lang w:eastAsia="en-US"/>
        </w:rPr>
      </w:pPr>
    </w:p>
    <w:p w:rsidR="00657968" w:rsidRDefault="00657968" w:rsidP="00657968"/>
    <w:p w:rsidR="00B50638" w:rsidRDefault="00B50638"/>
    <w:sectPr w:rsidR="00B50638" w:rsidSect="00B5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872A1"/>
    <w:multiLevelType w:val="hybridMultilevel"/>
    <w:tmpl w:val="A5FEB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968"/>
    <w:rsid w:val="00003AC4"/>
    <w:rsid w:val="000D0A4D"/>
    <w:rsid w:val="00162CC8"/>
    <w:rsid w:val="001A2597"/>
    <w:rsid w:val="0022658F"/>
    <w:rsid w:val="004329C4"/>
    <w:rsid w:val="006433E3"/>
    <w:rsid w:val="00657968"/>
    <w:rsid w:val="0070430E"/>
    <w:rsid w:val="007A109B"/>
    <w:rsid w:val="007D1EDE"/>
    <w:rsid w:val="00A7797C"/>
    <w:rsid w:val="00B50638"/>
    <w:rsid w:val="00B97900"/>
    <w:rsid w:val="00BC6196"/>
    <w:rsid w:val="00C26806"/>
    <w:rsid w:val="00D373A6"/>
    <w:rsid w:val="00D72452"/>
    <w:rsid w:val="00E20219"/>
    <w:rsid w:val="00E5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5796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semiHidden/>
    <w:rsid w:val="00657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579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13</cp:revision>
  <dcterms:created xsi:type="dcterms:W3CDTF">2024-10-20T11:58:00Z</dcterms:created>
  <dcterms:modified xsi:type="dcterms:W3CDTF">2025-01-01T07:07:00Z</dcterms:modified>
</cp:coreProperties>
</file>